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5D53" w:rsidRDefault="00AD7772">
      <w:pPr>
        <w:spacing w:before="67"/>
        <w:ind w:left="786"/>
        <w:jc w:val="center"/>
        <w:rPr>
          <w:sz w:val="28"/>
        </w:rPr>
      </w:pPr>
      <w:r>
        <w:rPr>
          <w:spacing w:val="-2"/>
          <w:sz w:val="28"/>
        </w:rPr>
        <w:t>Приложение</w:t>
      </w:r>
    </w:p>
    <w:p w:rsidR="00005D53" w:rsidRDefault="00AD7772">
      <w:pPr>
        <w:spacing w:before="48"/>
        <w:ind w:left="786"/>
        <w:jc w:val="center"/>
        <w:rPr>
          <w:sz w:val="28"/>
        </w:rPr>
      </w:pPr>
      <w:r>
        <w:rPr>
          <w:sz w:val="28"/>
        </w:rPr>
        <w:t>к</w:t>
      </w:r>
      <w:r>
        <w:rPr>
          <w:spacing w:val="-1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-1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-10"/>
          <w:sz w:val="28"/>
        </w:rPr>
        <w:t xml:space="preserve"> </w:t>
      </w:r>
      <w:r>
        <w:rPr>
          <w:sz w:val="28"/>
        </w:rPr>
        <w:t>программе</w:t>
      </w:r>
      <w:r>
        <w:rPr>
          <w:spacing w:val="-10"/>
          <w:sz w:val="28"/>
        </w:rPr>
        <w:t xml:space="preserve"> </w:t>
      </w:r>
      <w:r>
        <w:rPr>
          <w:sz w:val="28"/>
        </w:rPr>
        <w:t>основного</w:t>
      </w:r>
      <w:bookmarkStart w:id="0" w:name="_GoBack"/>
      <w:bookmarkEnd w:id="0"/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общего</w:t>
      </w:r>
    </w:p>
    <w:p w:rsidR="00522CD9" w:rsidRDefault="00AD7772">
      <w:pPr>
        <w:spacing w:before="53" w:line="276" w:lineRule="auto"/>
        <w:ind w:left="786" w:right="1"/>
        <w:jc w:val="center"/>
        <w:rPr>
          <w:sz w:val="28"/>
        </w:rPr>
      </w:pPr>
      <w:r>
        <w:rPr>
          <w:sz w:val="28"/>
        </w:rPr>
        <w:t>образования</w:t>
      </w:r>
      <w:r>
        <w:rPr>
          <w:spacing w:val="-13"/>
          <w:sz w:val="28"/>
        </w:rPr>
        <w:t xml:space="preserve"> </w:t>
      </w:r>
      <w:r>
        <w:rPr>
          <w:sz w:val="28"/>
        </w:rPr>
        <w:t>Муниципального</w:t>
      </w:r>
      <w:r>
        <w:rPr>
          <w:spacing w:val="-14"/>
          <w:sz w:val="28"/>
        </w:rPr>
        <w:t xml:space="preserve"> </w:t>
      </w:r>
      <w:r>
        <w:rPr>
          <w:sz w:val="28"/>
        </w:rPr>
        <w:t>автономного</w:t>
      </w:r>
      <w:r>
        <w:rPr>
          <w:spacing w:val="-14"/>
          <w:sz w:val="28"/>
        </w:rPr>
        <w:t xml:space="preserve"> </w:t>
      </w:r>
      <w:r>
        <w:rPr>
          <w:sz w:val="28"/>
        </w:rPr>
        <w:t>общеобразовательного учреждения «Сред</w:t>
      </w:r>
      <w:r w:rsidR="00522CD9">
        <w:rPr>
          <w:sz w:val="28"/>
        </w:rPr>
        <w:t>няя общеобразовательная школа №9</w:t>
      </w:r>
      <w:r>
        <w:rPr>
          <w:sz w:val="28"/>
        </w:rPr>
        <w:t>»</w:t>
      </w:r>
    </w:p>
    <w:p w:rsidR="00005D53" w:rsidRDefault="00AD7772">
      <w:pPr>
        <w:spacing w:before="53" w:line="276" w:lineRule="auto"/>
        <w:ind w:left="786" w:right="1"/>
        <w:jc w:val="center"/>
        <w:rPr>
          <w:sz w:val="28"/>
        </w:rPr>
      </w:pPr>
      <w:r>
        <w:rPr>
          <w:sz w:val="28"/>
        </w:rPr>
        <w:t xml:space="preserve"> г.</w:t>
      </w:r>
      <w:r w:rsidR="00522CD9">
        <w:rPr>
          <w:sz w:val="28"/>
        </w:rPr>
        <w:t xml:space="preserve"> </w:t>
      </w:r>
      <w:r>
        <w:rPr>
          <w:sz w:val="28"/>
        </w:rPr>
        <w:t>Нурлат Республики Татарстан</w:t>
      </w:r>
    </w:p>
    <w:p w:rsidR="00005D53" w:rsidRDefault="00005D53">
      <w:pPr>
        <w:pStyle w:val="a3"/>
        <w:spacing w:before="256"/>
        <w:ind w:left="0"/>
        <w:jc w:val="left"/>
        <w:rPr>
          <w:sz w:val="28"/>
        </w:rPr>
      </w:pPr>
    </w:p>
    <w:p w:rsidR="00005D53" w:rsidRDefault="00AD7772">
      <w:pPr>
        <w:ind w:left="316"/>
        <w:jc w:val="both"/>
        <w:rPr>
          <w:b/>
          <w:sz w:val="26"/>
        </w:rPr>
      </w:pPr>
      <w:r>
        <w:rPr>
          <w:b/>
          <w:sz w:val="26"/>
        </w:rPr>
        <w:t>Система</w:t>
      </w:r>
      <w:r>
        <w:rPr>
          <w:b/>
          <w:spacing w:val="-14"/>
          <w:sz w:val="26"/>
        </w:rPr>
        <w:t xml:space="preserve"> </w:t>
      </w:r>
      <w:r>
        <w:rPr>
          <w:b/>
          <w:sz w:val="26"/>
        </w:rPr>
        <w:t>оценки</w:t>
      </w:r>
      <w:r>
        <w:rPr>
          <w:b/>
          <w:spacing w:val="-14"/>
          <w:sz w:val="26"/>
        </w:rPr>
        <w:t xml:space="preserve"> </w:t>
      </w:r>
      <w:r>
        <w:rPr>
          <w:b/>
          <w:sz w:val="26"/>
        </w:rPr>
        <w:t>достижения</w:t>
      </w:r>
      <w:r>
        <w:rPr>
          <w:b/>
          <w:spacing w:val="-14"/>
          <w:sz w:val="26"/>
        </w:rPr>
        <w:t xml:space="preserve"> </w:t>
      </w:r>
      <w:r>
        <w:rPr>
          <w:b/>
          <w:sz w:val="26"/>
        </w:rPr>
        <w:t>планируемых</w:t>
      </w:r>
      <w:r>
        <w:rPr>
          <w:b/>
          <w:spacing w:val="-14"/>
          <w:sz w:val="26"/>
        </w:rPr>
        <w:t xml:space="preserve"> </w:t>
      </w:r>
      <w:r>
        <w:rPr>
          <w:b/>
          <w:sz w:val="26"/>
        </w:rPr>
        <w:t>результатов</w:t>
      </w:r>
      <w:r>
        <w:rPr>
          <w:b/>
          <w:spacing w:val="-13"/>
          <w:sz w:val="26"/>
        </w:rPr>
        <w:t xml:space="preserve"> </w:t>
      </w:r>
      <w:r>
        <w:rPr>
          <w:b/>
          <w:sz w:val="26"/>
        </w:rPr>
        <w:t>освоения</w:t>
      </w:r>
      <w:r>
        <w:rPr>
          <w:b/>
          <w:spacing w:val="-7"/>
          <w:sz w:val="26"/>
        </w:rPr>
        <w:t xml:space="preserve"> </w:t>
      </w:r>
      <w:r>
        <w:rPr>
          <w:b/>
          <w:sz w:val="26"/>
        </w:rPr>
        <w:t>ООП</w:t>
      </w:r>
      <w:r>
        <w:rPr>
          <w:b/>
          <w:spacing w:val="-13"/>
          <w:sz w:val="26"/>
        </w:rPr>
        <w:t xml:space="preserve"> </w:t>
      </w:r>
      <w:r w:rsidR="00522CD9">
        <w:rPr>
          <w:b/>
          <w:spacing w:val="-5"/>
          <w:sz w:val="26"/>
        </w:rPr>
        <w:t>О</w:t>
      </w:r>
      <w:r>
        <w:rPr>
          <w:b/>
          <w:spacing w:val="-5"/>
          <w:sz w:val="26"/>
        </w:rPr>
        <w:t>ОО</w:t>
      </w:r>
    </w:p>
    <w:p w:rsidR="00005D53" w:rsidRDefault="00AD7772">
      <w:pPr>
        <w:pStyle w:val="a4"/>
        <w:numPr>
          <w:ilvl w:val="1"/>
          <w:numId w:val="1"/>
        </w:numPr>
        <w:tabs>
          <w:tab w:val="left" w:pos="1449"/>
        </w:tabs>
        <w:spacing w:before="153" w:line="362" w:lineRule="auto"/>
        <w:ind w:right="100" w:firstLine="0"/>
        <w:rPr>
          <w:sz w:val="26"/>
        </w:rPr>
      </w:pPr>
      <w:r>
        <w:rPr>
          <w:sz w:val="26"/>
        </w:rPr>
        <w:t>Система оценки призвана способствовать поддержанию единства всей системы образования, обеспечению преемственности в системе непрерывного образования. Её основными функциями являются: ориентация образовательного процесса на дост</w:t>
      </w:r>
      <w:r>
        <w:rPr>
          <w:sz w:val="26"/>
        </w:rPr>
        <w:t>ижение планир</w:t>
      </w:r>
      <w:r w:rsidR="00522CD9">
        <w:rPr>
          <w:sz w:val="26"/>
        </w:rPr>
        <w:t>уемых результатов освоения ФОП О</w:t>
      </w:r>
      <w:r>
        <w:rPr>
          <w:sz w:val="26"/>
        </w:rPr>
        <w:t>ОО и обеспечение эффективной обратной связи, позволяющей осуществлять управление образовательным процессом.</w:t>
      </w:r>
    </w:p>
    <w:p w:rsidR="00005D53" w:rsidRDefault="00AD7772">
      <w:pPr>
        <w:pStyle w:val="a4"/>
        <w:numPr>
          <w:ilvl w:val="1"/>
          <w:numId w:val="1"/>
        </w:numPr>
        <w:tabs>
          <w:tab w:val="left" w:pos="1459"/>
        </w:tabs>
        <w:spacing w:line="367" w:lineRule="auto"/>
        <w:ind w:right="114" w:firstLine="0"/>
        <w:rPr>
          <w:sz w:val="26"/>
        </w:rPr>
      </w:pPr>
      <w:r>
        <w:rPr>
          <w:sz w:val="26"/>
        </w:rPr>
        <w:t>Основными направлениями и целями оценочной деятельности в образовательной организации являются:</w:t>
      </w:r>
    </w:p>
    <w:p w:rsidR="00005D53" w:rsidRDefault="00AD7772">
      <w:pPr>
        <w:pStyle w:val="a3"/>
        <w:spacing w:line="367" w:lineRule="auto"/>
        <w:ind w:right="109" w:firstLine="720"/>
      </w:pPr>
      <w:r>
        <w:t xml:space="preserve">оценка </w:t>
      </w:r>
      <w:proofErr w:type="gramStart"/>
      <w:r>
        <w:t>образовательных достижений</w:t>
      </w:r>
      <w:proofErr w:type="gramEnd"/>
      <w:r>
        <w:t xml:space="preserve"> обучающихся на различных этапах обучения как основа их промежуточной и итоговой аттестации, а также основа процедур</w:t>
      </w:r>
      <w:r>
        <w:rPr>
          <w:spacing w:val="-17"/>
        </w:rPr>
        <w:t xml:space="preserve"> </w:t>
      </w:r>
      <w:r>
        <w:t>внутреннего</w:t>
      </w:r>
      <w:r>
        <w:rPr>
          <w:spacing w:val="-16"/>
        </w:rPr>
        <w:t xml:space="preserve"> </w:t>
      </w:r>
      <w:r>
        <w:t>мониторинга</w:t>
      </w:r>
      <w:r>
        <w:rPr>
          <w:spacing w:val="-16"/>
        </w:rPr>
        <w:t xml:space="preserve"> </w:t>
      </w:r>
      <w:r>
        <w:t>образовательной</w:t>
      </w:r>
      <w:r>
        <w:rPr>
          <w:spacing w:val="-16"/>
        </w:rPr>
        <w:t xml:space="preserve"> </w:t>
      </w:r>
      <w:r>
        <w:t>организации,</w:t>
      </w:r>
      <w:r>
        <w:rPr>
          <w:spacing w:val="-17"/>
        </w:rPr>
        <w:t xml:space="preserve"> </w:t>
      </w:r>
      <w:r>
        <w:t xml:space="preserve">мониторинговых исследований муниципального, регионального и </w:t>
      </w:r>
      <w:r>
        <w:t xml:space="preserve">федерального уровней; оценка результатов деятельности педагогических работников как основа аттестационных </w:t>
      </w:r>
      <w:r>
        <w:rPr>
          <w:spacing w:val="-2"/>
        </w:rPr>
        <w:t>процедур;</w:t>
      </w:r>
    </w:p>
    <w:p w:rsidR="00005D53" w:rsidRDefault="00AD7772">
      <w:pPr>
        <w:pStyle w:val="a3"/>
        <w:spacing w:line="367" w:lineRule="auto"/>
        <w:ind w:right="114" w:firstLine="720"/>
      </w:pPr>
      <w:r>
        <w:t xml:space="preserve">оценка результатов деятельности образовательной организации как основа </w:t>
      </w:r>
      <w:proofErr w:type="spellStart"/>
      <w:r>
        <w:t>аккредитационных</w:t>
      </w:r>
      <w:proofErr w:type="spellEnd"/>
      <w:r>
        <w:t xml:space="preserve"> процедур.</w:t>
      </w:r>
    </w:p>
    <w:p w:rsidR="00005D53" w:rsidRDefault="00AD7772">
      <w:pPr>
        <w:pStyle w:val="a4"/>
        <w:numPr>
          <w:ilvl w:val="1"/>
          <w:numId w:val="1"/>
        </w:numPr>
        <w:tabs>
          <w:tab w:val="left" w:pos="1459"/>
        </w:tabs>
        <w:spacing w:line="367" w:lineRule="auto"/>
        <w:ind w:right="106" w:firstLine="0"/>
        <w:rPr>
          <w:sz w:val="26"/>
        </w:rPr>
      </w:pPr>
      <w:r>
        <w:rPr>
          <w:sz w:val="26"/>
        </w:rPr>
        <w:t>Основным объектом системы оценки, её содер</w:t>
      </w:r>
      <w:r>
        <w:rPr>
          <w:sz w:val="26"/>
        </w:rPr>
        <w:t xml:space="preserve">жательной и </w:t>
      </w:r>
      <w:proofErr w:type="spellStart"/>
      <w:r>
        <w:rPr>
          <w:sz w:val="26"/>
        </w:rPr>
        <w:t>критериальной</w:t>
      </w:r>
      <w:proofErr w:type="spellEnd"/>
      <w:r>
        <w:rPr>
          <w:sz w:val="26"/>
        </w:rPr>
        <w:t xml:space="preserve"> б</w:t>
      </w:r>
      <w:r w:rsidR="00522CD9">
        <w:rPr>
          <w:sz w:val="26"/>
        </w:rPr>
        <w:t>азой выступают требования ФГОС О</w:t>
      </w:r>
      <w:r>
        <w:rPr>
          <w:sz w:val="26"/>
        </w:rPr>
        <w:t>ОО, которые конкретизируются</w:t>
      </w:r>
      <w:r>
        <w:rPr>
          <w:spacing w:val="-8"/>
          <w:sz w:val="26"/>
        </w:rPr>
        <w:t xml:space="preserve"> </w:t>
      </w:r>
      <w:r>
        <w:rPr>
          <w:sz w:val="26"/>
        </w:rPr>
        <w:t>в</w:t>
      </w:r>
      <w:r>
        <w:rPr>
          <w:spacing w:val="-7"/>
          <w:sz w:val="26"/>
        </w:rPr>
        <w:t xml:space="preserve"> </w:t>
      </w:r>
      <w:r>
        <w:rPr>
          <w:sz w:val="26"/>
        </w:rPr>
        <w:t>планируемых</w:t>
      </w:r>
      <w:r>
        <w:rPr>
          <w:spacing w:val="-9"/>
          <w:sz w:val="26"/>
        </w:rPr>
        <w:t xml:space="preserve"> </w:t>
      </w:r>
      <w:r>
        <w:rPr>
          <w:sz w:val="26"/>
        </w:rPr>
        <w:t>результатах</w:t>
      </w:r>
      <w:r>
        <w:rPr>
          <w:spacing w:val="-9"/>
          <w:sz w:val="26"/>
        </w:rPr>
        <w:t xml:space="preserve"> </w:t>
      </w:r>
      <w:r>
        <w:rPr>
          <w:sz w:val="26"/>
        </w:rPr>
        <w:t>освоения</w:t>
      </w:r>
      <w:r>
        <w:rPr>
          <w:spacing w:val="-8"/>
          <w:sz w:val="26"/>
        </w:rPr>
        <w:t xml:space="preserve"> </w:t>
      </w:r>
      <w:r>
        <w:rPr>
          <w:sz w:val="26"/>
        </w:rPr>
        <w:t>обучающимися</w:t>
      </w:r>
      <w:r>
        <w:rPr>
          <w:spacing w:val="-8"/>
          <w:sz w:val="26"/>
        </w:rPr>
        <w:t xml:space="preserve"> </w:t>
      </w:r>
      <w:r>
        <w:rPr>
          <w:sz w:val="26"/>
        </w:rPr>
        <w:t>ФОП</w:t>
      </w:r>
      <w:r>
        <w:rPr>
          <w:spacing w:val="-9"/>
          <w:sz w:val="26"/>
        </w:rPr>
        <w:t xml:space="preserve"> </w:t>
      </w:r>
      <w:r w:rsidR="00522CD9">
        <w:rPr>
          <w:sz w:val="26"/>
        </w:rPr>
        <w:t>О</w:t>
      </w:r>
      <w:r>
        <w:rPr>
          <w:sz w:val="26"/>
        </w:rPr>
        <w:t>ОО. Система оценки включает процедуры внутренней и внешней оценки.</w:t>
      </w:r>
    </w:p>
    <w:p w:rsidR="00005D53" w:rsidRDefault="00AD7772">
      <w:pPr>
        <w:pStyle w:val="a4"/>
        <w:numPr>
          <w:ilvl w:val="1"/>
          <w:numId w:val="1"/>
        </w:numPr>
        <w:tabs>
          <w:tab w:val="left" w:pos="1507"/>
        </w:tabs>
        <w:spacing w:line="367" w:lineRule="auto"/>
        <w:ind w:right="4741" w:firstLine="0"/>
        <w:rPr>
          <w:sz w:val="26"/>
        </w:rPr>
      </w:pPr>
      <w:r>
        <w:rPr>
          <w:sz w:val="26"/>
        </w:rPr>
        <w:t>Внутренняя</w:t>
      </w:r>
      <w:r>
        <w:rPr>
          <w:spacing w:val="-17"/>
          <w:sz w:val="26"/>
        </w:rPr>
        <w:t xml:space="preserve"> </w:t>
      </w:r>
      <w:r>
        <w:rPr>
          <w:sz w:val="26"/>
        </w:rPr>
        <w:t>оценка</w:t>
      </w:r>
      <w:r>
        <w:rPr>
          <w:spacing w:val="-16"/>
          <w:sz w:val="26"/>
        </w:rPr>
        <w:t xml:space="preserve"> </w:t>
      </w:r>
      <w:r>
        <w:rPr>
          <w:sz w:val="26"/>
        </w:rPr>
        <w:t>включает: стартовую диагностику;</w:t>
      </w:r>
    </w:p>
    <w:p w:rsidR="00005D53" w:rsidRDefault="00AD7772">
      <w:pPr>
        <w:pStyle w:val="a3"/>
        <w:spacing w:line="367" w:lineRule="auto"/>
        <w:ind w:right="4691"/>
        <w:jc w:val="left"/>
      </w:pPr>
      <w:r>
        <w:t>текущую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тематическую</w:t>
      </w:r>
      <w:r>
        <w:rPr>
          <w:spacing w:val="-13"/>
        </w:rPr>
        <w:t xml:space="preserve"> </w:t>
      </w:r>
      <w:r>
        <w:t>оценку; итоговую оценку;</w:t>
      </w:r>
    </w:p>
    <w:p w:rsidR="00005D53" w:rsidRDefault="00AD7772">
      <w:pPr>
        <w:pStyle w:val="a3"/>
        <w:spacing w:line="296" w:lineRule="exact"/>
        <w:jc w:val="left"/>
      </w:pPr>
      <w:r>
        <w:rPr>
          <w:spacing w:val="-2"/>
        </w:rPr>
        <w:t>промежуточную</w:t>
      </w:r>
      <w:r>
        <w:rPr>
          <w:spacing w:val="3"/>
        </w:rPr>
        <w:t xml:space="preserve"> </w:t>
      </w:r>
      <w:r>
        <w:rPr>
          <w:spacing w:val="-2"/>
        </w:rPr>
        <w:t>аттестацию;</w:t>
      </w:r>
    </w:p>
    <w:p w:rsidR="00005D53" w:rsidRDefault="00005D53">
      <w:pPr>
        <w:spacing w:line="296" w:lineRule="exact"/>
        <w:sectPr w:rsidR="00005D53">
          <w:type w:val="continuous"/>
          <w:pgSz w:w="11910" w:h="16840"/>
          <w:pgMar w:top="1040" w:right="740" w:bottom="280" w:left="1580" w:header="720" w:footer="720" w:gutter="0"/>
          <w:cols w:space="720"/>
        </w:sectPr>
      </w:pPr>
    </w:p>
    <w:p w:rsidR="00005D53" w:rsidRDefault="00AD7772">
      <w:pPr>
        <w:pStyle w:val="a3"/>
        <w:spacing w:before="77"/>
      </w:pPr>
      <w:r>
        <w:rPr>
          <w:spacing w:val="-2"/>
        </w:rPr>
        <w:lastRenderedPageBreak/>
        <w:t>психолого-педагогическое</w:t>
      </w:r>
      <w:r>
        <w:rPr>
          <w:spacing w:val="16"/>
        </w:rPr>
        <w:t xml:space="preserve"> </w:t>
      </w:r>
      <w:r>
        <w:rPr>
          <w:spacing w:val="-2"/>
        </w:rPr>
        <w:t>наблюдение;</w:t>
      </w:r>
    </w:p>
    <w:p w:rsidR="00005D53" w:rsidRDefault="00AD7772">
      <w:pPr>
        <w:pStyle w:val="a3"/>
        <w:spacing w:before="157"/>
        <w:ind w:left="840"/>
        <w:jc w:val="left"/>
      </w:pPr>
      <w:r>
        <w:rPr>
          <w:spacing w:val="-2"/>
        </w:rPr>
        <w:t>внутренний</w:t>
      </w:r>
      <w:r>
        <w:rPr>
          <w:spacing w:val="6"/>
        </w:rPr>
        <w:t xml:space="preserve"> </w:t>
      </w:r>
      <w:r>
        <w:rPr>
          <w:spacing w:val="-2"/>
        </w:rPr>
        <w:t>мониторинг</w:t>
      </w:r>
      <w:r>
        <w:rPr>
          <w:spacing w:val="5"/>
        </w:rPr>
        <w:t xml:space="preserve"> </w:t>
      </w:r>
      <w:r>
        <w:rPr>
          <w:spacing w:val="-2"/>
        </w:rPr>
        <w:t>образовательных</w:t>
      </w:r>
      <w:r>
        <w:rPr>
          <w:spacing w:val="5"/>
        </w:rPr>
        <w:t xml:space="preserve"> </w:t>
      </w:r>
      <w:r>
        <w:rPr>
          <w:spacing w:val="-2"/>
        </w:rPr>
        <w:t>достижений</w:t>
      </w:r>
      <w:r>
        <w:rPr>
          <w:spacing w:val="7"/>
        </w:rPr>
        <w:t xml:space="preserve"> </w:t>
      </w:r>
      <w:r>
        <w:rPr>
          <w:spacing w:val="-2"/>
        </w:rPr>
        <w:t>обучающихся.</w:t>
      </w:r>
    </w:p>
    <w:p w:rsidR="00005D53" w:rsidRDefault="00AD7772">
      <w:pPr>
        <w:pStyle w:val="a4"/>
        <w:numPr>
          <w:ilvl w:val="1"/>
          <w:numId w:val="1"/>
        </w:numPr>
        <w:tabs>
          <w:tab w:val="left" w:pos="1473"/>
        </w:tabs>
        <w:spacing w:before="157"/>
        <w:ind w:left="1473" w:hanging="1354"/>
        <w:rPr>
          <w:sz w:val="26"/>
        </w:rPr>
      </w:pPr>
      <w:r>
        <w:rPr>
          <w:sz w:val="26"/>
        </w:rPr>
        <w:t>Внешняя</w:t>
      </w:r>
      <w:r>
        <w:rPr>
          <w:spacing w:val="-8"/>
          <w:sz w:val="26"/>
        </w:rPr>
        <w:t xml:space="preserve"> </w:t>
      </w:r>
      <w:r>
        <w:rPr>
          <w:sz w:val="26"/>
        </w:rPr>
        <w:t>оценка</w:t>
      </w:r>
      <w:r>
        <w:rPr>
          <w:spacing w:val="-7"/>
          <w:sz w:val="26"/>
        </w:rPr>
        <w:t xml:space="preserve"> </w:t>
      </w:r>
      <w:r>
        <w:rPr>
          <w:spacing w:val="-2"/>
          <w:sz w:val="26"/>
        </w:rPr>
        <w:t>включает:</w:t>
      </w:r>
    </w:p>
    <w:p w:rsidR="00005D53" w:rsidRDefault="00AD7772">
      <w:pPr>
        <w:pStyle w:val="a3"/>
        <w:spacing w:before="157" w:line="367" w:lineRule="auto"/>
        <w:ind w:left="840" w:right="2302"/>
      </w:pPr>
      <w:r>
        <w:t>независим</w:t>
      </w:r>
      <w:r>
        <w:t>ую</w:t>
      </w:r>
      <w:r>
        <w:rPr>
          <w:spacing w:val="-9"/>
        </w:rPr>
        <w:t xml:space="preserve"> </w:t>
      </w:r>
      <w:r>
        <w:t>оценку</w:t>
      </w:r>
      <w:r>
        <w:rPr>
          <w:spacing w:val="-8"/>
        </w:rPr>
        <w:t xml:space="preserve"> </w:t>
      </w:r>
      <w:r>
        <w:t>качества</w:t>
      </w:r>
      <w:r>
        <w:rPr>
          <w:spacing w:val="-7"/>
        </w:rPr>
        <w:t xml:space="preserve"> </w:t>
      </w:r>
      <w:r>
        <w:t>подготовки</w:t>
      </w:r>
      <w:r>
        <w:rPr>
          <w:spacing w:val="-7"/>
        </w:rPr>
        <w:t xml:space="preserve"> </w:t>
      </w:r>
      <w:r>
        <w:t>обучающихся</w:t>
      </w:r>
      <w:r>
        <w:rPr>
          <w:vertAlign w:val="superscript"/>
        </w:rPr>
        <w:t>1</w:t>
      </w:r>
      <w:r>
        <w:t>; итоговую аттестацию</w:t>
      </w:r>
      <w:r>
        <w:rPr>
          <w:vertAlign w:val="superscript"/>
        </w:rPr>
        <w:t>2</w:t>
      </w:r>
      <w:r>
        <w:t>.</w:t>
      </w:r>
    </w:p>
    <w:p w:rsidR="00005D53" w:rsidRDefault="00AD7772">
      <w:pPr>
        <w:pStyle w:val="a4"/>
        <w:numPr>
          <w:ilvl w:val="1"/>
          <w:numId w:val="1"/>
        </w:numPr>
        <w:tabs>
          <w:tab w:val="left" w:pos="1473"/>
        </w:tabs>
        <w:spacing w:line="296" w:lineRule="exact"/>
        <w:ind w:left="1473" w:hanging="1354"/>
        <w:rPr>
          <w:sz w:val="26"/>
        </w:rPr>
      </w:pPr>
      <w:r>
        <w:rPr>
          <w:sz w:val="26"/>
        </w:rPr>
        <w:t>В</w:t>
      </w:r>
      <w:r>
        <w:rPr>
          <w:spacing w:val="5"/>
          <w:sz w:val="26"/>
        </w:rPr>
        <w:t xml:space="preserve"> </w:t>
      </w:r>
      <w:r>
        <w:rPr>
          <w:sz w:val="26"/>
        </w:rPr>
        <w:t>соответствии с</w:t>
      </w:r>
      <w:r>
        <w:rPr>
          <w:spacing w:val="64"/>
          <w:w w:val="150"/>
          <w:sz w:val="26"/>
        </w:rPr>
        <w:t xml:space="preserve">    </w:t>
      </w:r>
      <w:r>
        <w:rPr>
          <w:sz w:val="26"/>
        </w:rPr>
        <w:t>ФГОС</w:t>
      </w:r>
      <w:r w:rsidR="00522CD9">
        <w:rPr>
          <w:spacing w:val="41"/>
          <w:sz w:val="26"/>
        </w:rPr>
        <w:t xml:space="preserve"> </w:t>
      </w:r>
      <w:proofErr w:type="gramStart"/>
      <w:r w:rsidR="00522CD9">
        <w:rPr>
          <w:spacing w:val="41"/>
          <w:sz w:val="26"/>
        </w:rPr>
        <w:t>О</w:t>
      </w:r>
      <w:r>
        <w:rPr>
          <w:sz w:val="26"/>
        </w:rPr>
        <w:t>ОО</w:t>
      </w:r>
      <w:r>
        <w:rPr>
          <w:spacing w:val="59"/>
          <w:w w:val="150"/>
          <w:sz w:val="26"/>
        </w:rPr>
        <w:t xml:space="preserve">  </w:t>
      </w:r>
      <w:r>
        <w:rPr>
          <w:sz w:val="26"/>
        </w:rPr>
        <w:t>система</w:t>
      </w:r>
      <w:proofErr w:type="gramEnd"/>
      <w:r>
        <w:rPr>
          <w:spacing w:val="54"/>
          <w:w w:val="150"/>
          <w:sz w:val="26"/>
        </w:rPr>
        <w:t xml:space="preserve"> </w:t>
      </w:r>
      <w:r>
        <w:rPr>
          <w:spacing w:val="-2"/>
          <w:sz w:val="26"/>
        </w:rPr>
        <w:t>оценки</w:t>
      </w:r>
    </w:p>
    <w:p w:rsidR="00005D53" w:rsidRDefault="00AD7772">
      <w:pPr>
        <w:pStyle w:val="a3"/>
        <w:spacing w:before="158" w:line="367" w:lineRule="auto"/>
        <w:ind w:right="103"/>
      </w:pPr>
      <w:r>
        <w:t>образовательной организации реализует системно-</w:t>
      </w:r>
      <w:proofErr w:type="spellStart"/>
      <w:r>
        <w:t>деятельностный</w:t>
      </w:r>
      <w:proofErr w:type="spellEnd"/>
      <w:r>
        <w:t>, уровневый и комплексный подходы к оценке образовательных достижений.</w:t>
      </w:r>
    </w:p>
    <w:p w:rsidR="00005D53" w:rsidRDefault="00AD7772">
      <w:pPr>
        <w:pStyle w:val="a4"/>
        <w:numPr>
          <w:ilvl w:val="1"/>
          <w:numId w:val="1"/>
        </w:numPr>
        <w:tabs>
          <w:tab w:val="left" w:pos="1382"/>
        </w:tabs>
        <w:spacing w:line="362" w:lineRule="auto"/>
        <w:ind w:right="109" w:firstLine="0"/>
        <w:rPr>
          <w:sz w:val="26"/>
        </w:rPr>
      </w:pPr>
      <w:r>
        <w:rPr>
          <w:sz w:val="26"/>
        </w:rPr>
        <w:t>Системно-</w:t>
      </w:r>
      <w:proofErr w:type="spellStart"/>
      <w:r>
        <w:rPr>
          <w:sz w:val="26"/>
        </w:rPr>
        <w:t>деятельностный</w:t>
      </w:r>
      <w:proofErr w:type="spellEnd"/>
      <w:r>
        <w:rPr>
          <w:sz w:val="26"/>
        </w:rPr>
        <w:t xml:space="preserve"> подход к оценке </w:t>
      </w:r>
      <w:proofErr w:type="gramStart"/>
      <w:r>
        <w:rPr>
          <w:sz w:val="26"/>
        </w:rPr>
        <w:t>образовательных достижений</w:t>
      </w:r>
      <w:proofErr w:type="gramEnd"/>
      <w:r>
        <w:rPr>
          <w:sz w:val="26"/>
        </w:rPr>
        <w:t xml:space="preserve"> обучающихся проявляется в оценке способности обучающихся к решению учебно-познавательных и учебно-практических задач, а также в оценке уровня функциональной грамотности обучающихся. Он обес</w:t>
      </w:r>
      <w:r>
        <w:rPr>
          <w:sz w:val="26"/>
        </w:rPr>
        <w:t xml:space="preserve">печивается содержанием и критериями оценки, в качестве которых выступают планируемые результаты обучения, выраженные в </w:t>
      </w:r>
      <w:proofErr w:type="spellStart"/>
      <w:r>
        <w:rPr>
          <w:sz w:val="26"/>
        </w:rPr>
        <w:t>деятельностной</w:t>
      </w:r>
      <w:proofErr w:type="spellEnd"/>
      <w:r>
        <w:rPr>
          <w:sz w:val="26"/>
        </w:rPr>
        <w:t xml:space="preserve"> форме.</w:t>
      </w:r>
    </w:p>
    <w:p w:rsidR="00005D53" w:rsidRDefault="00AD7772">
      <w:pPr>
        <w:pStyle w:val="a4"/>
        <w:numPr>
          <w:ilvl w:val="1"/>
          <w:numId w:val="1"/>
        </w:numPr>
        <w:tabs>
          <w:tab w:val="left" w:pos="1459"/>
        </w:tabs>
        <w:spacing w:line="362" w:lineRule="auto"/>
        <w:ind w:right="104" w:firstLine="0"/>
        <w:rPr>
          <w:sz w:val="26"/>
        </w:rPr>
      </w:pPr>
      <w:r>
        <w:rPr>
          <w:sz w:val="26"/>
        </w:rPr>
        <w:t xml:space="preserve">Уровневый подход служит важнейшей основой для организации индивидуальной работы с обучающимися. Он реализуется как по отношению к содержанию оценки, так и к представлению и интерпретации результатов </w:t>
      </w:r>
      <w:r>
        <w:rPr>
          <w:spacing w:val="-2"/>
          <w:sz w:val="26"/>
        </w:rPr>
        <w:t>измерений.</w:t>
      </w:r>
    </w:p>
    <w:p w:rsidR="00005D53" w:rsidRDefault="00AD7772">
      <w:pPr>
        <w:pStyle w:val="a4"/>
        <w:numPr>
          <w:ilvl w:val="1"/>
          <w:numId w:val="1"/>
        </w:numPr>
        <w:tabs>
          <w:tab w:val="left" w:pos="1459"/>
        </w:tabs>
        <w:spacing w:line="362" w:lineRule="auto"/>
        <w:ind w:right="113" w:firstLine="0"/>
        <w:rPr>
          <w:sz w:val="26"/>
        </w:rPr>
      </w:pPr>
      <w:r>
        <w:rPr>
          <w:sz w:val="26"/>
        </w:rPr>
        <w:t xml:space="preserve">Уровневый подход реализуется за счёт фиксации </w:t>
      </w:r>
      <w:r>
        <w:rPr>
          <w:sz w:val="26"/>
        </w:rPr>
        <w:t>различных уровней достижения</w:t>
      </w:r>
      <w:r>
        <w:rPr>
          <w:spacing w:val="-17"/>
          <w:sz w:val="26"/>
        </w:rPr>
        <w:t xml:space="preserve"> </w:t>
      </w:r>
      <w:r>
        <w:rPr>
          <w:sz w:val="26"/>
        </w:rPr>
        <w:t>обучающимися</w:t>
      </w:r>
      <w:r>
        <w:rPr>
          <w:spacing w:val="-16"/>
          <w:sz w:val="26"/>
        </w:rPr>
        <w:t xml:space="preserve"> </w:t>
      </w:r>
      <w:r>
        <w:rPr>
          <w:sz w:val="26"/>
        </w:rPr>
        <w:t>планируемых</w:t>
      </w:r>
      <w:r>
        <w:rPr>
          <w:spacing w:val="-16"/>
          <w:sz w:val="26"/>
        </w:rPr>
        <w:t xml:space="preserve"> </w:t>
      </w:r>
      <w:r>
        <w:rPr>
          <w:sz w:val="26"/>
        </w:rPr>
        <w:t>результатов.</w:t>
      </w:r>
      <w:r>
        <w:rPr>
          <w:spacing w:val="-16"/>
          <w:sz w:val="26"/>
        </w:rPr>
        <w:t xml:space="preserve"> </w:t>
      </w:r>
      <w:r>
        <w:rPr>
          <w:sz w:val="26"/>
        </w:rPr>
        <w:t>Достижение</w:t>
      </w:r>
      <w:r>
        <w:rPr>
          <w:spacing w:val="-17"/>
          <w:sz w:val="26"/>
        </w:rPr>
        <w:t xml:space="preserve"> </w:t>
      </w:r>
      <w:r>
        <w:rPr>
          <w:sz w:val="26"/>
        </w:rPr>
        <w:t>базового</w:t>
      </w:r>
      <w:r>
        <w:rPr>
          <w:spacing w:val="-16"/>
          <w:sz w:val="26"/>
        </w:rPr>
        <w:t xml:space="preserve"> </w:t>
      </w:r>
      <w:r>
        <w:rPr>
          <w:sz w:val="26"/>
        </w:rPr>
        <w:t xml:space="preserve">уровня свидетельствует о способности обучающихся решать типовые учебные задачи, целенаправленно отрабатываемые со всеми обучающимися в ходе учебного процесса, выступает </w:t>
      </w:r>
      <w:r>
        <w:rPr>
          <w:sz w:val="26"/>
        </w:rPr>
        <w:t>достаточным для продолжения обучения и усвоения последующего учебного материала.</w:t>
      </w:r>
    </w:p>
    <w:p w:rsidR="00005D53" w:rsidRDefault="00AD7772">
      <w:pPr>
        <w:pStyle w:val="a4"/>
        <w:numPr>
          <w:ilvl w:val="1"/>
          <w:numId w:val="1"/>
        </w:numPr>
        <w:tabs>
          <w:tab w:val="left" w:pos="1589"/>
        </w:tabs>
        <w:spacing w:line="362" w:lineRule="auto"/>
        <w:ind w:right="111" w:firstLine="0"/>
        <w:rPr>
          <w:sz w:val="26"/>
        </w:rPr>
      </w:pPr>
      <w:r>
        <w:rPr>
          <w:sz w:val="26"/>
        </w:rPr>
        <w:t>Комплексный подход к оценке образовательных достижений реализуется через:</w:t>
      </w:r>
    </w:p>
    <w:p w:rsidR="00005D53" w:rsidRDefault="00AD7772">
      <w:pPr>
        <w:pStyle w:val="a3"/>
        <w:spacing w:line="294" w:lineRule="exact"/>
        <w:ind w:left="840"/>
      </w:pPr>
      <w:r>
        <w:t>оценку</w:t>
      </w:r>
      <w:r>
        <w:rPr>
          <w:spacing w:val="-12"/>
        </w:rPr>
        <w:t xml:space="preserve"> </w:t>
      </w:r>
      <w:r>
        <w:t>предметных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-12"/>
        </w:rPr>
        <w:t xml:space="preserve"> </w:t>
      </w:r>
      <w:r>
        <w:rPr>
          <w:spacing w:val="-2"/>
        </w:rPr>
        <w:t>результатов;</w:t>
      </w:r>
    </w:p>
    <w:p w:rsidR="00005D53" w:rsidRDefault="00AD7772">
      <w:pPr>
        <w:pStyle w:val="a3"/>
        <w:tabs>
          <w:tab w:val="left" w:pos="3015"/>
          <w:tab w:val="left" w:pos="5929"/>
        </w:tabs>
        <w:spacing w:before="147" w:line="362" w:lineRule="auto"/>
        <w:ind w:right="111" w:firstLine="720"/>
      </w:pPr>
      <w:r>
        <w:t>использование комплекса оценочных процедур для выявле</w:t>
      </w:r>
      <w:r>
        <w:t xml:space="preserve">ния динамики </w:t>
      </w:r>
      <w:r>
        <w:rPr>
          <w:spacing w:val="-2"/>
        </w:rPr>
        <w:t>индивидуальных</w:t>
      </w:r>
      <w:r>
        <w:tab/>
      </w:r>
      <w:r>
        <w:rPr>
          <w:spacing w:val="-2"/>
        </w:rPr>
        <w:t>образовательных</w:t>
      </w:r>
      <w:r>
        <w:tab/>
        <w:t>достижений обучающихся</w:t>
      </w:r>
    </w:p>
    <w:p w:rsidR="00005D53" w:rsidRDefault="00AD7772">
      <w:pPr>
        <w:pStyle w:val="a3"/>
        <w:spacing w:before="6"/>
        <w:ind w:left="0"/>
        <w:jc w:val="left"/>
        <w:rPr>
          <w:sz w:val="11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99525</wp:posOffset>
                </wp:positionV>
                <wp:extent cx="1830070" cy="9525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3007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30070" h="9525">
                              <a:moveTo>
                                <a:pt x="1829689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1829689" y="9144"/>
                              </a:lnTo>
                              <a:lnTo>
                                <a:pt x="182968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301B31" id="Graphic 1" o:spid="_x0000_s1026" style="position:absolute;margin-left:85pt;margin-top:7.85pt;width:144.1pt;height:.7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3007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" path="m1829689,l,,,9144r1829689,l1829689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005D53" w:rsidRDefault="00AD7772">
      <w:pPr>
        <w:tabs>
          <w:tab w:val="left" w:pos="451"/>
          <w:tab w:val="left" w:pos="1661"/>
          <w:tab w:val="left" w:pos="4307"/>
          <w:tab w:val="left" w:pos="6136"/>
          <w:tab w:val="left" w:pos="7255"/>
        </w:tabs>
        <w:spacing w:before="173" w:line="278" w:lineRule="auto"/>
        <w:ind w:left="119" w:right="190"/>
        <w:rPr>
          <w:b/>
          <w:sz w:val="19"/>
        </w:rPr>
      </w:pPr>
      <w:r>
        <w:rPr>
          <w:b/>
          <w:spacing w:val="-10"/>
          <w:position w:val="6"/>
          <w:sz w:val="12"/>
        </w:rPr>
        <w:t>1</w:t>
      </w:r>
      <w:r>
        <w:rPr>
          <w:b/>
          <w:position w:val="6"/>
          <w:sz w:val="12"/>
        </w:rPr>
        <w:tab/>
      </w:r>
      <w:r>
        <w:rPr>
          <w:b/>
          <w:sz w:val="19"/>
        </w:rPr>
        <w:t>Статья 95</w:t>
      </w:r>
      <w:r>
        <w:rPr>
          <w:b/>
          <w:sz w:val="19"/>
        </w:rPr>
        <w:tab/>
        <w:t>Федерального</w:t>
      </w:r>
      <w:r>
        <w:rPr>
          <w:b/>
          <w:spacing w:val="-3"/>
          <w:sz w:val="19"/>
        </w:rPr>
        <w:t xml:space="preserve"> </w:t>
      </w:r>
      <w:r>
        <w:rPr>
          <w:b/>
          <w:sz w:val="19"/>
        </w:rPr>
        <w:t>закона</w:t>
      </w:r>
      <w:r>
        <w:rPr>
          <w:b/>
          <w:sz w:val="19"/>
        </w:rPr>
        <w:tab/>
        <w:t>от 29</w:t>
      </w:r>
      <w:r>
        <w:rPr>
          <w:b/>
          <w:spacing w:val="80"/>
          <w:sz w:val="19"/>
        </w:rPr>
        <w:t xml:space="preserve"> </w:t>
      </w:r>
      <w:r>
        <w:rPr>
          <w:b/>
          <w:sz w:val="19"/>
        </w:rPr>
        <w:t>декабря</w:t>
      </w:r>
      <w:r>
        <w:rPr>
          <w:b/>
          <w:sz w:val="19"/>
        </w:rPr>
        <w:tab/>
        <w:t>2012 г. №</w:t>
      </w:r>
      <w:r>
        <w:rPr>
          <w:b/>
          <w:sz w:val="19"/>
        </w:rPr>
        <w:tab/>
        <w:t>273-ФЗ</w:t>
      </w:r>
      <w:r>
        <w:rPr>
          <w:b/>
          <w:spacing w:val="-12"/>
          <w:sz w:val="19"/>
        </w:rPr>
        <w:t xml:space="preserve"> </w:t>
      </w:r>
      <w:r>
        <w:rPr>
          <w:b/>
          <w:sz w:val="19"/>
        </w:rPr>
        <w:t>«Об</w:t>
      </w:r>
      <w:r>
        <w:rPr>
          <w:b/>
          <w:spacing w:val="-12"/>
          <w:sz w:val="19"/>
        </w:rPr>
        <w:t xml:space="preserve"> </w:t>
      </w:r>
      <w:r>
        <w:rPr>
          <w:b/>
          <w:sz w:val="19"/>
        </w:rPr>
        <w:t>образовании в Российской Федерации».</w:t>
      </w:r>
    </w:p>
    <w:p w:rsidR="00005D53" w:rsidRDefault="00AD7772">
      <w:pPr>
        <w:tabs>
          <w:tab w:val="left" w:pos="465"/>
          <w:tab w:val="left" w:pos="1661"/>
          <w:tab w:val="left" w:pos="4307"/>
          <w:tab w:val="left" w:pos="6136"/>
          <w:tab w:val="left" w:pos="7255"/>
        </w:tabs>
        <w:spacing w:before="2" w:line="278" w:lineRule="auto"/>
        <w:ind w:left="119" w:right="190"/>
        <w:rPr>
          <w:b/>
          <w:sz w:val="19"/>
        </w:rPr>
      </w:pPr>
      <w:r>
        <w:rPr>
          <w:b/>
          <w:spacing w:val="-10"/>
          <w:position w:val="6"/>
          <w:sz w:val="12"/>
        </w:rPr>
        <w:t>2</w:t>
      </w:r>
      <w:r>
        <w:rPr>
          <w:b/>
          <w:position w:val="6"/>
          <w:sz w:val="12"/>
        </w:rPr>
        <w:tab/>
      </w:r>
      <w:r>
        <w:rPr>
          <w:b/>
          <w:sz w:val="19"/>
        </w:rPr>
        <w:t>Статья 59</w:t>
      </w:r>
      <w:r>
        <w:rPr>
          <w:b/>
          <w:sz w:val="19"/>
        </w:rPr>
        <w:tab/>
        <w:t>Федерального</w:t>
      </w:r>
      <w:r>
        <w:rPr>
          <w:b/>
          <w:spacing w:val="-3"/>
          <w:sz w:val="19"/>
        </w:rPr>
        <w:t xml:space="preserve"> </w:t>
      </w:r>
      <w:r>
        <w:rPr>
          <w:b/>
          <w:sz w:val="19"/>
        </w:rPr>
        <w:t>закона</w:t>
      </w:r>
      <w:r>
        <w:rPr>
          <w:b/>
          <w:sz w:val="19"/>
        </w:rPr>
        <w:tab/>
        <w:t>от 29</w:t>
      </w:r>
      <w:r>
        <w:rPr>
          <w:b/>
          <w:spacing w:val="80"/>
          <w:sz w:val="19"/>
        </w:rPr>
        <w:t xml:space="preserve"> </w:t>
      </w:r>
      <w:r>
        <w:rPr>
          <w:b/>
          <w:sz w:val="19"/>
        </w:rPr>
        <w:t>декабря</w:t>
      </w:r>
      <w:r>
        <w:rPr>
          <w:b/>
          <w:sz w:val="19"/>
        </w:rPr>
        <w:tab/>
        <w:t>2012 г. №</w:t>
      </w:r>
      <w:r>
        <w:rPr>
          <w:b/>
          <w:sz w:val="19"/>
        </w:rPr>
        <w:tab/>
        <w:t>273-ФЗ</w:t>
      </w:r>
      <w:r>
        <w:rPr>
          <w:b/>
          <w:spacing w:val="-12"/>
          <w:sz w:val="19"/>
        </w:rPr>
        <w:t xml:space="preserve"> </w:t>
      </w:r>
      <w:r>
        <w:rPr>
          <w:b/>
          <w:sz w:val="19"/>
        </w:rPr>
        <w:t>«Об</w:t>
      </w:r>
      <w:r>
        <w:rPr>
          <w:b/>
          <w:spacing w:val="-12"/>
          <w:sz w:val="19"/>
        </w:rPr>
        <w:t xml:space="preserve"> </w:t>
      </w:r>
      <w:r>
        <w:rPr>
          <w:b/>
          <w:sz w:val="19"/>
        </w:rPr>
        <w:t>образовании в Российской Федерации».</w:t>
      </w:r>
    </w:p>
    <w:p w:rsidR="00005D53" w:rsidRDefault="00005D53">
      <w:pPr>
        <w:spacing w:line="278" w:lineRule="auto"/>
        <w:rPr>
          <w:sz w:val="19"/>
        </w:rPr>
        <w:sectPr w:rsidR="00005D53">
          <w:pgSz w:w="11910" w:h="16840"/>
          <w:pgMar w:top="1160" w:right="740" w:bottom="280" w:left="1580" w:header="720" w:footer="720" w:gutter="0"/>
          <w:cols w:space="720"/>
        </w:sectPr>
      </w:pPr>
    </w:p>
    <w:p w:rsidR="00005D53" w:rsidRDefault="00AD7772">
      <w:pPr>
        <w:pStyle w:val="a3"/>
        <w:spacing w:before="77" w:line="362" w:lineRule="auto"/>
        <w:ind w:right="108"/>
      </w:pPr>
      <w:r>
        <w:lastRenderedPageBreak/>
        <w:t>и для итоговой оценки; использование контекстной информации (об особенностях обучающихся, условиях и процессе обучения и другое) для интерпретации полученных результатов в целях управления качеством образования;</w:t>
      </w:r>
    </w:p>
    <w:p w:rsidR="00005D53" w:rsidRDefault="00AD7772">
      <w:pPr>
        <w:pStyle w:val="a3"/>
        <w:spacing w:line="362" w:lineRule="auto"/>
        <w:ind w:right="110" w:firstLine="720"/>
      </w:pPr>
      <w:r>
        <w:t>использование разнообразных методов и форм о</w:t>
      </w:r>
      <w:r>
        <w:t>ценки, взаимно дополняющих друг друга, в том числе оценок проектов, практических, исследовательских, творческих работ, наблюдения;</w:t>
      </w:r>
    </w:p>
    <w:p w:rsidR="00005D53" w:rsidRDefault="00AD7772">
      <w:pPr>
        <w:pStyle w:val="a3"/>
        <w:spacing w:line="362" w:lineRule="auto"/>
        <w:ind w:right="115" w:firstLine="720"/>
      </w:pPr>
      <w:r>
        <w:t>использование форм работы, обеспечивающих возможность включения обучающихся в самостоятельную оценочную деятельность (самоана</w:t>
      </w:r>
      <w:r>
        <w:t xml:space="preserve">лиз, самооценка, </w:t>
      </w:r>
      <w:proofErr w:type="spellStart"/>
      <w:r>
        <w:t>взаимооценка</w:t>
      </w:r>
      <w:proofErr w:type="spellEnd"/>
      <w:r>
        <w:t>);</w:t>
      </w:r>
    </w:p>
    <w:p w:rsidR="00005D53" w:rsidRDefault="00AD7772">
      <w:pPr>
        <w:pStyle w:val="a3"/>
        <w:spacing w:line="362" w:lineRule="auto"/>
        <w:ind w:right="103" w:firstLine="720"/>
      </w:pPr>
      <w:r>
        <w:t>использование мониторинга динамических показателей освоения умений и знаний, в том числе формируемых с использованием информационно- коммуникационных (цифровых) технологий.</w:t>
      </w:r>
    </w:p>
    <w:p w:rsidR="00005D53" w:rsidRDefault="00AD7772">
      <w:pPr>
        <w:pStyle w:val="a4"/>
        <w:numPr>
          <w:ilvl w:val="1"/>
          <w:numId w:val="1"/>
        </w:numPr>
        <w:tabs>
          <w:tab w:val="left" w:pos="1584"/>
        </w:tabs>
        <w:spacing w:line="367" w:lineRule="auto"/>
        <w:ind w:right="111" w:firstLine="0"/>
        <w:rPr>
          <w:sz w:val="26"/>
        </w:rPr>
      </w:pPr>
      <w:r>
        <w:rPr>
          <w:sz w:val="26"/>
        </w:rPr>
        <w:t xml:space="preserve">Оценка </w:t>
      </w:r>
      <w:proofErr w:type="gramStart"/>
      <w:r>
        <w:rPr>
          <w:sz w:val="26"/>
        </w:rPr>
        <w:t>личностных результатов</w:t>
      </w:r>
      <w:proofErr w:type="gramEnd"/>
      <w:r>
        <w:rPr>
          <w:sz w:val="26"/>
        </w:rPr>
        <w:t xml:space="preserve"> обучающихся осуществл</w:t>
      </w:r>
      <w:r>
        <w:rPr>
          <w:sz w:val="26"/>
        </w:rPr>
        <w:t>яется через оценку достижения планируемых результатов освоения основной образовательной программы, которые уст</w:t>
      </w:r>
      <w:r w:rsidR="00522CD9">
        <w:rPr>
          <w:sz w:val="26"/>
        </w:rPr>
        <w:t>анавливаются требованиями ФГОС О</w:t>
      </w:r>
      <w:r>
        <w:rPr>
          <w:sz w:val="26"/>
        </w:rPr>
        <w:t>ОО.</w:t>
      </w:r>
    </w:p>
    <w:p w:rsidR="00005D53" w:rsidRDefault="00AD7772">
      <w:pPr>
        <w:pStyle w:val="a4"/>
        <w:numPr>
          <w:ilvl w:val="1"/>
          <w:numId w:val="1"/>
        </w:numPr>
        <w:tabs>
          <w:tab w:val="left" w:pos="1589"/>
        </w:tabs>
        <w:spacing w:line="367" w:lineRule="auto"/>
        <w:ind w:right="103" w:firstLine="0"/>
        <w:rPr>
          <w:sz w:val="26"/>
        </w:rPr>
      </w:pPr>
      <w:r>
        <w:rPr>
          <w:sz w:val="26"/>
        </w:rPr>
        <w:t>Формирование личностных результатов обеспечивается в ходе реализации всех компонентов образовательной деятельн</w:t>
      </w:r>
      <w:r>
        <w:rPr>
          <w:sz w:val="26"/>
        </w:rPr>
        <w:t>ости, включая внеурочную деятельность. Достижение личностных результатов не выносится на итоговую оценку обучающихся, а является</w:t>
      </w:r>
      <w:r>
        <w:rPr>
          <w:spacing w:val="-2"/>
          <w:sz w:val="26"/>
        </w:rPr>
        <w:t xml:space="preserve"> </w:t>
      </w:r>
      <w:r>
        <w:rPr>
          <w:sz w:val="26"/>
        </w:rPr>
        <w:t xml:space="preserve">предметом оценки эффективности </w:t>
      </w:r>
      <w:proofErr w:type="spellStart"/>
      <w:r>
        <w:rPr>
          <w:sz w:val="26"/>
        </w:rPr>
        <w:t>воспитательно</w:t>
      </w:r>
      <w:proofErr w:type="spellEnd"/>
      <w:r>
        <w:rPr>
          <w:sz w:val="26"/>
        </w:rPr>
        <w:t>- образовательной деятельности образовательной организации и образовательных систем</w:t>
      </w:r>
      <w:r>
        <w:rPr>
          <w:sz w:val="26"/>
        </w:rPr>
        <w:t xml:space="preserve"> разного уровня.</w:t>
      </w:r>
    </w:p>
    <w:p w:rsidR="00005D53" w:rsidRDefault="00AD7772">
      <w:pPr>
        <w:pStyle w:val="a4"/>
        <w:numPr>
          <w:ilvl w:val="1"/>
          <w:numId w:val="1"/>
        </w:numPr>
        <w:tabs>
          <w:tab w:val="left" w:pos="1584"/>
        </w:tabs>
        <w:spacing w:line="367" w:lineRule="auto"/>
        <w:ind w:right="105" w:firstLine="0"/>
        <w:rPr>
          <w:sz w:val="26"/>
        </w:rPr>
      </w:pPr>
      <w:r>
        <w:rPr>
          <w:sz w:val="26"/>
        </w:rPr>
        <w:t xml:space="preserve">Во внутреннем мониторинге возможна оценка </w:t>
      </w:r>
      <w:proofErr w:type="spellStart"/>
      <w:r>
        <w:rPr>
          <w:sz w:val="26"/>
        </w:rPr>
        <w:t>сформированности</w:t>
      </w:r>
      <w:proofErr w:type="spellEnd"/>
      <w:r>
        <w:rPr>
          <w:sz w:val="26"/>
        </w:rPr>
        <w:t xml:space="preserve"> отдельных личностных результатов, проявляющихся в участии обучающихся в общественно значимых мероприятиях федерального, регионального, муниципального,</w:t>
      </w:r>
      <w:r>
        <w:rPr>
          <w:spacing w:val="-3"/>
          <w:sz w:val="26"/>
        </w:rPr>
        <w:t xml:space="preserve"> </w:t>
      </w:r>
      <w:r>
        <w:rPr>
          <w:sz w:val="26"/>
        </w:rPr>
        <w:t>школьного</w:t>
      </w:r>
      <w:r>
        <w:rPr>
          <w:spacing w:val="-5"/>
          <w:sz w:val="26"/>
        </w:rPr>
        <w:t xml:space="preserve"> </w:t>
      </w:r>
      <w:r>
        <w:rPr>
          <w:sz w:val="26"/>
        </w:rPr>
        <w:t>уровней;</w:t>
      </w:r>
      <w:r>
        <w:rPr>
          <w:spacing w:val="-8"/>
          <w:sz w:val="26"/>
        </w:rPr>
        <w:t xml:space="preserve"> </w:t>
      </w:r>
      <w:r>
        <w:rPr>
          <w:sz w:val="26"/>
        </w:rPr>
        <w:t>в</w:t>
      </w:r>
      <w:r>
        <w:rPr>
          <w:spacing w:val="-6"/>
          <w:sz w:val="26"/>
        </w:rPr>
        <w:t xml:space="preserve"> </w:t>
      </w:r>
      <w:r>
        <w:rPr>
          <w:sz w:val="26"/>
        </w:rPr>
        <w:t>соблюден</w:t>
      </w:r>
      <w:r>
        <w:rPr>
          <w:sz w:val="26"/>
        </w:rPr>
        <w:t>ии</w:t>
      </w:r>
      <w:r>
        <w:rPr>
          <w:spacing w:val="-4"/>
          <w:sz w:val="26"/>
        </w:rPr>
        <w:t xml:space="preserve"> </w:t>
      </w:r>
      <w:r>
        <w:rPr>
          <w:sz w:val="26"/>
        </w:rPr>
        <w:t>норм</w:t>
      </w:r>
      <w:r>
        <w:rPr>
          <w:spacing w:val="-5"/>
          <w:sz w:val="26"/>
        </w:rPr>
        <w:t xml:space="preserve"> </w:t>
      </w:r>
      <w:r>
        <w:rPr>
          <w:sz w:val="26"/>
        </w:rPr>
        <w:t>и</w:t>
      </w:r>
      <w:r>
        <w:rPr>
          <w:spacing w:val="-4"/>
          <w:sz w:val="26"/>
        </w:rPr>
        <w:t xml:space="preserve"> </w:t>
      </w:r>
      <w:r>
        <w:rPr>
          <w:sz w:val="26"/>
        </w:rPr>
        <w:t>правил,</w:t>
      </w:r>
      <w:r>
        <w:rPr>
          <w:spacing w:val="-6"/>
          <w:sz w:val="26"/>
        </w:rPr>
        <w:t xml:space="preserve"> </w:t>
      </w:r>
      <w:r>
        <w:rPr>
          <w:sz w:val="26"/>
        </w:rPr>
        <w:t>установленных в общеобразовательной организации; в ценностно-смысловых установках обучающихся, формируемых средствами учебных предметов; в ответственности за результаты</w:t>
      </w:r>
      <w:r>
        <w:rPr>
          <w:spacing w:val="-17"/>
          <w:sz w:val="26"/>
        </w:rPr>
        <w:t xml:space="preserve"> </w:t>
      </w:r>
      <w:r>
        <w:rPr>
          <w:sz w:val="26"/>
        </w:rPr>
        <w:t>обучения;</w:t>
      </w:r>
      <w:r>
        <w:rPr>
          <w:spacing w:val="-16"/>
          <w:sz w:val="26"/>
        </w:rPr>
        <w:t xml:space="preserve"> </w:t>
      </w:r>
      <w:r>
        <w:rPr>
          <w:sz w:val="26"/>
        </w:rPr>
        <w:t>способности</w:t>
      </w:r>
      <w:r>
        <w:rPr>
          <w:spacing w:val="-14"/>
          <w:sz w:val="26"/>
        </w:rPr>
        <w:t xml:space="preserve"> </w:t>
      </w:r>
      <w:r>
        <w:rPr>
          <w:sz w:val="26"/>
        </w:rPr>
        <w:t>делать</w:t>
      </w:r>
      <w:r>
        <w:rPr>
          <w:spacing w:val="-17"/>
          <w:sz w:val="26"/>
        </w:rPr>
        <w:t xml:space="preserve"> </w:t>
      </w:r>
      <w:r>
        <w:rPr>
          <w:sz w:val="26"/>
        </w:rPr>
        <w:t>осознанный</w:t>
      </w:r>
      <w:r>
        <w:rPr>
          <w:spacing w:val="-14"/>
          <w:sz w:val="26"/>
        </w:rPr>
        <w:t xml:space="preserve"> </w:t>
      </w:r>
      <w:r>
        <w:rPr>
          <w:sz w:val="26"/>
        </w:rPr>
        <w:t>выбор</w:t>
      </w:r>
      <w:r>
        <w:rPr>
          <w:spacing w:val="-16"/>
          <w:sz w:val="26"/>
        </w:rPr>
        <w:t xml:space="preserve"> </w:t>
      </w:r>
      <w:r>
        <w:rPr>
          <w:sz w:val="26"/>
        </w:rPr>
        <w:t>своей</w:t>
      </w:r>
      <w:r>
        <w:rPr>
          <w:spacing w:val="-15"/>
          <w:sz w:val="26"/>
        </w:rPr>
        <w:t xml:space="preserve"> </w:t>
      </w:r>
      <w:r>
        <w:rPr>
          <w:sz w:val="26"/>
        </w:rPr>
        <w:t>образовательной траектории, в том числе выбор профессии.</w:t>
      </w:r>
    </w:p>
    <w:p w:rsidR="00005D53" w:rsidRDefault="00AD7772">
      <w:pPr>
        <w:pStyle w:val="a4"/>
        <w:numPr>
          <w:ilvl w:val="1"/>
          <w:numId w:val="1"/>
        </w:numPr>
        <w:tabs>
          <w:tab w:val="left" w:pos="1584"/>
        </w:tabs>
        <w:spacing w:line="367" w:lineRule="auto"/>
        <w:ind w:right="112" w:firstLine="0"/>
        <w:rPr>
          <w:sz w:val="26"/>
        </w:rPr>
      </w:pPr>
      <w:r>
        <w:rPr>
          <w:sz w:val="26"/>
        </w:rPr>
        <w:t>Результаты, полученные в ходе как внешних, так и внутренних мониторингов, допускается использовать только в виде агрегированных (усредненных, анонимных) данных.</w:t>
      </w:r>
    </w:p>
    <w:p w:rsidR="00005D53" w:rsidRDefault="00005D53">
      <w:pPr>
        <w:spacing w:line="367" w:lineRule="auto"/>
        <w:jc w:val="both"/>
        <w:rPr>
          <w:sz w:val="26"/>
        </w:rPr>
        <w:sectPr w:rsidR="00005D53">
          <w:pgSz w:w="11910" w:h="16840"/>
          <w:pgMar w:top="1160" w:right="740" w:bottom="280" w:left="1580" w:header="720" w:footer="720" w:gutter="0"/>
          <w:cols w:space="720"/>
        </w:sectPr>
      </w:pPr>
    </w:p>
    <w:p w:rsidR="00005D53" w:rsidRDefault="00AD7772">
      <w:pPr>
        <w:pStyle w:val="a4"/>
        <w:numPr>
          <w:ilvl w:val="1"/>
          <w:numId w:val="1"/>
        </w:numPr>
        <w:tabs>
          <w:tab w:val="left" w:pos="1594"/>
        </w:tabs>
        <w:spacing w:before="77" w:line="367" w:lineRule="auto"/>
        <w:ind w:right="109" w:firstLine="0"/>
        <w:rPr>
          <w:sz w:val="26"/>
        </w:rPr>
      </w:pPr>
      <w:r>
        <w:rPr>
          <w:sz w:val="26"/>
        </w:rPr>
        <w:lastRenderedPageBreak/>
        <w:t xml:space="preserve">Оценка </w:t>
      </w:r>
      <w:proofErr w:type="spellStart"/>
      <w:r>
        <w:rPr>
          <w:sz w:val="26"/>
        </w:rPr>
        <w:t>метапредметных</w:t>
      </w:r>
      <w:proofErr w:type="spellEnd"/>
      <w:r>
        <w:rPr>
          <w:sz w:val="26"/>
        </w:rPr>
        <w:t xml:space="preserve"> результатов представляет собой оценку достижения планир</w:t>
      </w:r>
      <w:r w:rsidR="00522CD9">
        <w:rPr>
          <w:sz w:val="26"/>
        </w:rPr>
        <w:t>уемых результатов освоения ФОП О</w:t>
      </w:r>
      <w:r>
        <w:rPr>
          <w:sz w:val="26"/>
        </w:rPr>
        <w:t>ОО, которые отражают совокупность познавательных, коммуникативных и регулятивных универсальных учебных действий.</w:t>
      </w:r>
    </w:p>
    <w:p w:rsidR="00005D53" w:rsidRDefault="00AD7772">
      <w:pPr>
        <w:pStyle w:val="a4"/>
        <w:numPr>
          <w:ilvl w:val="1"/>
          <w:numId w:val="1"/>
        </w:numPr>
        <w:tabs>
          <w:tab w:val="left" w:pos="1589"/>
        </w:tabs>
        <w:spacing w:line="367" w:lineRule="auto"/>
        <w:ind w:right="110" w:firstLine="0"/>
        <w:rPr>
          <w:sz w:val="26"/>
        </w:rPr>
      </w:pPr>
      <w:r>
        <w:rPr>
          <w:sz w:val="26"/>
        </w:rPr>
        <w:t xml:space="preserve">Формирование </w:t>
      </w:r>
      <w:proofErr w:type="spellStart"/>
      <w:r>
        <w:rPr>
          <w:sz w:val="26"/>
        </w:rPr>
        <w:t>метапредметных</w:t>
      </w:r>
      <w:proofErr w:type="spellEnd"/>
      <w:r>
        <w:rPr>
          <w:sz w:val="26"/>
        </w:rPr>
        <w:t xml:space="preserve"> резуль</w:t>
      </w:r>
      <w:r>
        <w:rPr>
          <w:sz w:val="26"/>
        </w:rPr>
        <w:t>татов обеспечивается комплексом освоения программ учебных предметов и внеурочной деятельности.</w:t>
      </w:r>
    </w:p>
    <w:p w:rsidR="00005D53" w:rsidRDefault="00AD7772">
      <w:pPr>
        <w:pStyle w:val="a4"/>
        <w:numPr>
          <w:ilvl w:val="1"/>
          <w:numId w:val="1"/>
        </w:numPr>
        <w:tabs>
          <w:tab w:val="left" w:pos="859"/>
          <w:tab w:val="left" w:pos="1622"/>
        </w:tabs>
        <w:spacing w:line="367" w:lineRule="auto"/>
        <w:ind w:left="859" w:right="114" w:hanging="740"/>
        <w:rPr>
          <w:sz w:val="26"/>
        </w:rPr>
      </w:pPr>
      <w:r>
        <w:rPr>
          <w:sz w:val="26"/>
        </w:rPr>
        <w:tab/>
        <w:t xml:space="preserve">Основным объектом оценки </w:t>
      </w:r>
      <w:proofErr w:type="spellStart"/>
      <w:r>
        <w:rPr>
          <w:sz w:val="26"/>
        </w:rPr>
        <w:t>метапредметных</w:t>
      </w:r>
      <w:proofErr w:type="spellEnd"/>
      <w:r>
        <w:rPr>
          <w:sz w:val="26"/>
        </w:rPr>
        <w:t xml:space="preserve"> результатов является: освоение</w:t>
      </w:r>
      <w:r>
        <w:rPr>
          <w:spacing w:val="31"/>
          <w:sz w:val="26"/>
        </w:rPr>
        <w:t xml:space="preserve"> </w:t>
      </w:r>
      <w:r>
        <w:rPr>
          <w:sz w:val="26"/>
        </w:rPr>
        <w:t>обучающимися</w:t>
      </w:r>
      <w:r>
        <w:rPr>
          <w:spacing w:val="32"/>
          <w:sz w:val="26"/>
        </w:rPr>
        <w:t xml:space="preserve"> </w:t>
      </w:r>
      <w:r>
        <w:rPr>
          <w:sz w:val="26"/>
        </w:rPr>
        <w:t>универсальных</w:t>
      </w:r>
      <w:r>
        <w:rPr>
          <w:spacing w:val="31"/>
          <w:sz w:val="26"/>
        </w:rPr>
        <w:t xml:space="preserve"> </w:t>
      </w:r>
      <w:r>
        <w:rPr>
          <w:sz w:val="26"/>
        </w:rPr>
        <w:t>учебных</w:t>
      </w:r>
      <w:r>
        <w:rPr>
          <w:spacing w:val="36"/>
          <w:sz w:val="26"/>
        </w:rPr>
        <w:t xml:space="preserve"> </w:t>
      </w:r>
      <w:r>
        <w:rPr>
          <w:sz w:val="26"/>
        </w:rPr>
        <w:t>действий</w:t>
      </w:r>
      <w:r>
        <w:rPr>
          <w:spacing w:val="31"/>
          <w:sz w:val="26"/>
        </w:rPr>
        <w:t xml:space="preserve"> </w:t>
      </w:r>
      <w:r>
        <w:rPr>
          <w:sz w:val="26"/>
        </w:rPr>
        <w:t>(регулятивных,</w:t>
      </w:r>
    </w:p>
    <w:p w:rsidR="00005D53" w:rsidRDefault="00AD7772">
      <w:pPr>
        <w:pStyle w:val="a3"/>
        <w:spacing w:line="296" w:lineRule="exact"/>
      </w:pPr>
      <w:r>
        <w:rPr>
          <w:spacing w:val="-2"/>
        </w:rPr>
        <w:t>познавательных,</w:t>
      </w:r>
      <w:r>
        <w:rPr>
          <w:spacing w:val="11"/>
        </w:rPr>
        <w:t xml:space="preserve"> </w:t>
      </w:r>
      <w:r>
        <w:rPr>
          <w:spacing w:val="-2"/>
        </w:rPr>
        <w:t>коммуникативны</w:t>
      </w:r>
      <w:r>
        <w:rPr>
          <w:spacing w:val="-2"/>
        </w:rPr>
        <w:t>х);</w:t>
      </w:r>
    </w:p>
    <w:p w:rsidR="00005D53" w:rsidRDefault="00AD7772">
      <w:pPr>
        <w:pStyle w:val="a3"/>
        <w:spacing w:before="149" w:line="362" w:lineRule="auto"/>
        <w:ind w:right="108" w:firstLine="720"/>
      </w:pPr>
      <w:r>
        <w:t>способность использования универсальных учебных действий в познавательной и социальной практике, готовность к самостоятельному планированию и осуществлению учебной деятельности, организации учебного сотрудничества с педагогическими работниками и сверст</w:t>
      </w:r>
      <w:r>
        <w:t>никами, к участию в построении индивидуальной образовательной траектории;</w:t>
      </w:r>
    </w:p>
    <w:p w:rsidR="00005D53" w:rsidRDefault="00AD7772">
      <w:pPr>
        <w:pStyle w:val="a3"/>
        <w:spacing w:line="362" w:lineRule="auto"/>
        <w:ind w:right="110" w:firstLine="720"/>
      </w:pPr>
      <w:r>
        <w:t xml:space="preserve">овладение навыками учебно-исследовательской, проектной и социальной </w:t>
      </w:r>
      <w:r>
        <w:rPr>
          <w:spacing w:val="-2"/>
        </w:rPr>
        <w:t>деятельности.</w:t>
      </w:r>
    </w:p>
    <w:p w:rsidR="00005D53" w:rsidRDefault="00AD7772">
      <w:pPr>
        <w:pStyle w:val="a4"/>
        <w:numPr>
          <w:ilvl w:val="1"/>
          <w:numId w:val="1"/>
        </w:numPr>
        <w:tabs>
          <w:tab w:val="left" w:pos="1589"/>
        </w:tabs>
        <w:spacing w:line="362" w:lineRule="auto"/>
        <w:ind w:right="106" w:firstLine="0"/>
        <w:rPr>
          <w:sz w:val="26"/>
        </w:rPr>
      </w:pPr>
      <w:r>
        <w:rPr>
          <w:sz w:val="26"/>
        </w:rPr>
        <w:t xml:space="preserve">Оценка достижения </w:t>
      </w:r>
      <w:proofErr w:type="spellStart"/>
      <w:r>
        <w:rPr>
          <w:sz w:val="26"/>
        </w:rPr>
        <w:t>метапредметных</w:t>
      </w:r>
      <w:proofErr w:type="spellEnd"/>
      <w:r>
        <w:rPr>
          <w:sz w:val="26"/>
        </w:rPr>
        <w:t xml:space="preserve"> результатов осуществляется администрацией образовательной организац</w:t>
      </w:r>
      <w:r>
        <w:rPr>
          <w:sz w:val="26"/>
        </w:rPr>
        <w:t>ии в ходе внутреннего мониторинга. Содержание</w:t>
      </w:r>
      <w:r>
        <w:rPr>
          <w:spacing w:val="-3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периодичность</w:t>
      </w:r>
      <w:r>
        <w:rPr>
          <w:spacing w:val="-2"/>
          <w:sz w:val="26"/>
        </w:rPr>
        <w:t xml:space="preserve"> </w:t>
      </w:r>
      <w:r>
        <w:rPr>
          <w:sz w:val="26"/>
        </w:rPr>
        <w:t>внутреннего</w:t>
      </w:r>
      <w:r>
        <w:rPr>
          <w:spacing w:val="-4"/>
          <w:sz w:val="26"/>
        </w:rPr>
        <w:t xml:space="preserve"> </w:t>
      </w:r>
      <w:r>
        <w:rPr>
          <w:sz w:val="26"/>
        </w:rPr>
        <w:t>мониторинга</w:t>
      </w:r>
      <w:r>
        <w:rPr>
          <w:spacing w:val="-4"/>
          <w:sz w:val="26"/>
        </w:rPr>
        <w:t xml:space="preserve"> </w:t>
      </w:r>
      <w:r>
        <w:rPr>
          <w:sz w:val="26"/>
        </w:rPr>
        <w:t>устанавливается</w:t>
      </w:r>
      <w:r>
        <w:rPr>
          <w:spacing w:val="-3"/>
          <w:sz w:val="26"/>
        </w:rPr>
        <w:t xml:space="preserve"> </w:t>
      </w:r>
      <w:r>
        <w:rPr>
          <w:sz w:val="26"/>
        </w:rPr>
        <w:t xml:space="preserve">решением педагогического совета образовательной организации. Инструментарий может строиться на </w:t>
      </w:r>
      <w:proofErr w:type="spellStart"/>
      <w:r>
        <w:rPr>
          <w:sz w:val="26"/>
        </w:rPr>
        <w:t>межпредметной</w:t>
      </w:r>
      <w:proofErr w:type="spellEnd"/>
      <w:r>
        <w:rPr>
          <w:sz w:val="26"/>
        </w:rPr>
        <w:t xml:space="preserve"> основе и включать диагностические материалы п</w:t>
      </w:r>
      <w:r>
        <w:rPr>
          <w:sz w:val="26"/>
        </w:rPr>
        <w:t>о оценке</w:t>
      </w:r>
      <w:r>
        <w:rPr>
          <w:spacing w:val="-17"/>
          <w:sz w:val="26"/>
        </w:rPr>
        <w:t xml:space="preserve"> </w:t>
      </w:r>
      <w:r>
        <w:rPr>
          <w:sz w:val="26"/>
        </w:rPr>
        <w:t>читательской,</w:t>
      </w:r>
      <w:r>
        <w:rPr>
          <w:spacing w:val="-16"/>
          <w:sz w:val="26"/>
        </w:rPr>
        <w:t xml:space="preserve"> </w:t>
      </w:r>
      <w:r>
        <w:rPr>
          <w:sz w:val="26"/>
        </w:rPr>
        <w:t>естественно-научной,</w:t>
      </w:r>
      <w:r>
        <w:rPr>
          <w:spacing w:val="-16"/>
          <w:sz w:val="26"/>
        </w:rPr>
        <w:t xml:space="preserve"> </w:t>
      </w:r>
      <w:r>
        <w:rPr>
          <w:sz w:val="26"/>
        </w:rPr>
        <w:t>математической,</w:t>
      </w:r>
      <w:r>
        <w:rPr>
          <w:spacing w:val="-16"/>
          <w:sz w:val="26"/>
        </w:rPr>
        <w:t xml:space="preserve"> </w:t>
      </w:r>
      <w:r>
        <w:rPr>
          <w:sz w:val="26"/>
        </w:rPr>
        <w:t>цифровой,</w:t>
      </w:r>
      <w:r>
        <w:rPr>
          <w:spacing w:val="-17"/>
          <w:sz w:val="26"/>
        </w:rPr>
        <w:t xml:space="preserve"> </w:t>
      </w:r>
      <w:r>
        <w:rPr>
          <w:sz w:val="26"/>
        </w:rPr>
        <w:t xml:space="preserve">финансовой грамотности, </w:t>
      </w:r>
      <w:proofErr w:type="spellStart"/>
      <w:r>
        <w:rPr>
          <w:sz w:val="26"/>
        </w:rPr>
        <w:t>сформированности</w:t>
      </w:r>
      <w:proofErr w:type="spellEnd"/>
      <w:r>
        <w:rPr>
          <w:sz w:val="26"/>
        </w:rPr>
        <w:t xml:space="preserve"> регулятивных, коммуникативных и познавательных универсальных учебных действий.</w:t>
      </w:r>
    </w:p>
    <w:p w:rsidR="00005D53" w:rsidRDefault="00AD7772">
      <w:pPr>
        <w:pStyle w:val="a4"/>
        <w:numPr>
          <w:ilvl w:val="1"/>
          <w:numId w:val="1"/>
        </w:numPr>
        <w:tabs>
          <w:tab w:val="left" w:pos="1608"/>
        </w:tabs>
        <w:spacing w:line="298" w:lineRule="exact"/>
        <w:ind w:left="1608" w:hanging="1489"/>
        <w:rPr>
          <w:b/>
          <w:sz w:val="24"/>
        </w:rPr>
      </w:pPr>
      <w:r>
        <w:rPr>
          <w:b/>
          <w:sz w:val="24"/>
        </w:rPr>
        <w:t>Формы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оценки:</w:t>
      </w:r>
    </w:p>
    <w:p w:rsidR="00005D53" w:rsidRDefault="00AD7772">
      <w:pPr>
        <w:pStyle w:val="a3"/>
        <w:tabs>
          <w:tab w:val="left" w:pos="1546"/>
          <w:tab w:val="left" w:pos="3025"/>
        </w:tabs>
        <w:spacing w:before="152" w:line="362" w:lineRule="auto"/>
        <w:ind w:right="1287" w:firstLine="720"/>
        <w:jc w:val="left"/>
      </w:pPr>
      <w:r>
        <w:rPr>
          <w:spacing w:val="-4"/>
        </w:rPr>
        <w:t>для</w:t>
      </w:r>
      <w:r>
        <w:tab/>
      </w:r>
      <w:r>
        <w:rPr>
          <w:spacing w:val="-2"/>
        </w:rPr>
        <w:t>проверки</w:t>
      </w:r>
      <w:r>
        <w:tab/>
        <w:t>читательской</w:t>
      </w:r>
      <w:r>
        <w:rPr>
          <w:spacing w:val="-10"/>
        </w:rPr>
        <w:t xml:space="preserve"> </w:t>
      </w:r>
      <w:r>
        <w:t>грамотности</w:t>
      </w:r>
      <w:r>
        <w:rPr>
          <w:spacing w:val="-8"/>
        </w:rPr>
        <w:t xml:space="preserve"> </w:t>
      </w:r>
      <w:r>
        <w:t>-</w:t>
      </w:r>
      <w:r>
        <w:rPr>
          <w:spacing w:val="-10"/>
        </w:rPr>
        <w:t xml:space="preserve"> </w:t>
      </w:r>
      <w:r>
        <w:t>письменная</w:t>
      </w:r>
      <w:r>
        <w:rPr>
          <w:spacing w:val="-10"/>
        </w:rPr>
        <w:t xml:space="preserve"> </w:t>
      </w:r>
      <w:r>
        <w:t xml:space="preserve">работа на </w:t>
      </w:r>
      <w:proofErr w:type="spellStart"/>
      <w:r>
        <w:t>межпредметной</w:t>
      </w:r>
      <w:proofErr w:type="spellEnd"/>
      <w:r>
        <w:t xml:space="preserve"> основе;</w:t>
      </w:r>
    </w:p>
    <w:p w:rsidR="00005D53" w:rsidRDefault="00AD7772">
      <w:pPr>
        <w:pStyle w:val="a3"/>
        <w:spacing w:line="362" w:lineRule="auto"/>
        <w:ind w:firstLine="720"/>
        <w:jc w:val="left"/>
      </w:pPr>
      <w:r>
        <w:t>для</w:t>
      </w:r>
      <w:r>
        <w:rPr>
          <w:spacing w:val="40"/>
        </w:rPr>
        <w:t xml:space="preserve"> </w:t>
      </w:r>
      <w:r>
        <w:t>проверки</w:t>
      </w:r>
      <w:r>
        <w:rPr>
          <w:spacing w:val="40"/>
        </w:rPr>
        <w:t xml:space="preserve"> </w:t>
      </w:r>
      <w:r>
        <w:t>цифровой</w:t>
      </w:r>
      <w:r>
        <w:rPr>
          <w:spacing w:val="40"/>
        </w:rPr>
        <w:t xml:space="preserve"> </w:t>
      </w:r>
      <w:r>
        <w:t>грамотности</w:t>
      </w:r>
      <w:r>
        <w:rPr>
          <w:spacing w:val="40"/>
        </w:rPr>
        <w:t xml:space="preserve"> </w:t>
      </w:r>
      <w:r>
        <w:t>-</w:t>
      </w:r>
      <w:r>
        <w:rPr>
          <w:spacing w:val="40"/>
        </w:rPr>
        <w:t xml:space="preserve"> </w:t>
      </w:r>
      <w:r>
        <w:t>практическая</w:t>
      </w:r>
      <w:r>
        <w:rPr>
          <w:spacing w:val="40"/>
        </w:rPr>
        <w:t xml:space="preserve"> </w:t>
      </w:r>
      <w:r>
        <w:t>работа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сочетании</w:t>
      </w:r>
      <w:r>
        <w:rPr>
          <w:spacing w:val="40"/>
        </w:rPr>
        <w:t xml:space="preserve"> </w:t>
      </w:r>
      <w:r>
        <w:t>с письменной (компьютеризованной) частью;</w:t>
      </w:r>
    </w:p>
    <w:p w:rsidR="00005D53" w:rsidRDefault="00AD7772">
      <w:pPr>
        <w:pStyle w:val="a3"/>
        <w:tabs>
          <w:tab w:val="left" w:pos="1546"/>
          <w:tab w:val="left" w:pos="3025"/>
        </w:tabs>
        <w:ind w:left="840"/>
        <w:jc w:val="left"/>
      </w:pPr>
      <w:r>
        <w:rPr>
          <w:spacing w:val="-5"/>
        </w:rPr>
        <w:t>для</w:t>
      </w:r>
      <w:r>
        <w:tab/>
      </w:r>
      <w:r>
        <w:rPr>
          <w:spacing w:val="-2"/>
        </w:rPr>
        <w:t>проверки</w:t>
      </w:r>
      <w:r>
        <w:tab/>
      </w:r>
      <w:proofErr w:type="spellStart"/>
      <w:r>
        <w:rPr>
          <w:spacing w:val="-2"/>
        </w:rPr>
        <w:t>сформированности</w:t>
      </w:r>
      <w:proofErr w:type="spellEnd"/>
      <w:r>
        <w:rPr>
          <w:spacing w:val="10"/>
        </w:rPr>
        <w:t xml:space="preserve"> </w:t>
      </w:r>
      <w:r>
        <w:rPr>
          <w:spacing w:val="-2"/>
        </w:rPr>
        <w:t>регулятивных,</w:t>
      </w:r>
      <w:r>
        <w:rPr>
          <w:spacing w:val="11"/>
        </w:rPr>
        <w:t xml:space="preserve"> </w:t>
      </w:r>
      <w:r>
        <w:rPr>
          <w:spacing w:val="-2"/>
        </w:rPr>
        <w:t>коммуникативных</w:t>
      </w:r>
    </w:p>
    <w:p w:rsidR="00005D53" w:rsidRDefault="00AD7772">
      <w:pPr>
        <w:pStyle w:val="a3"/>
        <w:spacing w:before="147" w:line="362" w:lineRule="auto"/>
        <w:jc w:val="left"/>
      </w:pPr>
      <w:r>
        <w:t>и</w:t>
      </w:r>
      <w:r>
        <w:rPr>
          <w:spacing w:val="-9"/>
        </w:rPr>
        <w:t xml:space="preserve"> </w:t>
      </w:r>
      <w:r>
        <w:t>познавательных</w:t>
      </w:r>
      <w:r>
        <w:rPr>
          <w:spacing w:val="-9"/>
        </w:rPr>
        <w:t xml:space="preserve"> </w:t>
      </w:r>
      <w:r>
        <w:t>универсальных</w:t>
      </w:r>
      <w:r>
        <w:rPr>
          <w:spacing w:val="-9"/>
        </w:rPr>
        <w:t xml:space="preserve"> </w:t>
      </w:r>
      <w:r>
        <w:t>учебных</w:t>
      </w:r>
      <w:r>
        <w:rPr>
          <w:spacing w:val="-9"/>
        </w:rPr>
        <w:t xml:space="preserve"> </w:t>
      </w:r>
      <w:r>
        <w:t>действий</w:t>
      </w:r>
      <w:r>
        <w:rPr>
          <w:spacing w:val="-3"/>
        </w:rPr>
        <w:t xml:space="preserve"> </w:t>
      </w:r>
      <w:r>
        <w:t>-</w:t>
      </w:r>
      <w:r>
        <w:rPr>
          <w:spacing w:val="-9"/>
        </w:rPr>
        <w:t xml:space="preserve"> </w:t>
      </w:r>
      <w:r>
        <w:t>эксп</w:t>
      </w:r>
      <w:r>
        <w:t>ертная</w:t>
      </w:r>
      <w:r>
        <w:rPr>
          <w:spacing w:val="-8"/>
        </w:rPr>
        <w:t xml:space="preserve"> </w:t>
      </w:r>
      <w:r>
        <w:t>оценка</w:t>
      </w:r>
      <w:r>
        <w:rPr>
          <w:spacing w:val="-9"/>
        </w:rPr>
        <w:t xml:space="preserve"> </w:t>
      </w:r>
      <w:r>
        <w:t>процесса</w:t>
      </w:r>
      <w:r>
        <w:rPr>
          <w:spacing w:val="-8"/>
        </w:rPr>
        <w:t xml:space="preserve"> </w:t>
      </w:r>
      <w:r>
        <w:t xml:space="preserve">и </w:t>
      </w:r>
      <w:r>
        <w:rPr>
          <w:spacing w:val="-2"/>
        </w:rPr>
        <w:t>результатов</w:t>
      </w:r>
      <w:r>
        <w:rPr>
          <w:spacing w:val="-3"/>
        </w:rPr>
        <w:t xml:space="preserve"> </w:t>
      </w:r>
      <w:r>
        <w:rPr>
          <w:spacing w:val="-2"/>
        </w:rPr>
        <w:t>выполнения</w:t>
      </w:r>
      <w:r>
        <w:rPr>
          <w:spacing w:val="-4"/>
        </w:rPr>
        <w:t xml:space="preserve"> </w:t>
      </w:r>
      <w:r>
        <w:rPr>
          <w:spacing w:val="-2"/>
        </w:rPr>
        <w:t>групповых</w:t>
      </w:r>
      <w:r>
        <w:rPr>
          <w:spacing w:val="-5"/>
        </w:rPr>
        <w:t xml:space="preserve"> </w:t>
      </w:r>
      <w:r>
        <w:rPr>
          <w:spacing w:val="-2"/>
        </w:rPr>
        <w:t>и</w:t>
      </w:r>
      <w:r>
        <w:rPr>
          <w:spacing w:val="-4"/>
        </w:rPr>
        <w:t xml:space="preserve"> </w:t>
      </w:r>
      <w:r>
        <w:rPr>
          <w:spacing w:val="-2"/>
        </w:rPr>
        <w:t>(или)</w:t>
      </w:r>
      <w:r>
        <w:rPr>
          <w:spacing w:val="-9"/>
        </w:rPr>
        <w:t xml:space="preserve"> </w:t>
      </w:r>
      <w:r>
        <w:rPr>
          <w:spacing w:val="-2"/>
        </w:rPr>
        <w:t>индивидуальных</w:t>
      </w:r>
      <w:r>
        <w:rPr>
          <w:spacing w:val="-5"/>
        </w:rPr>
        <w:t xml:space="preserve"> </w:t>
      </w:r>
      <w:r>
        <w:rPr>
          <w:spacing w:val="-2"/>
        </w:rPr>
        <w:t>учебных</w:t>
      </w:r>
      <w:r>
        <w:rPr>
          <w:spacing w:val="-5"/>
        </w:rPr>
        <w:t xml:space="preserve"> </w:t>
      </w:r>
      <w:r>
        <w:rPr>
          <w:spacing w:val="-2"/>
        </w:rPr>
        <w:t>исследований</w:t>
      </w:r>
    </w:p>
    <w:p w:rsidR="00005D53" w:rsidRDefault="00005D53">
      <w:pPr>
        <w:spacing w:line="362" w:lineRule="auto"/>
        <w:sectPr w:rsidR="00005D53">
          <w:pgSz w:w="11910" w:h="16840"/>
          <w:pgMar w:top="1160" w:right="740" w:bottom="280" w:left="1580" w:header="720" w:footer="720" w:gutter="0"/>
          <w:cols w:space="720"/>
        </w:sectPr>
      </w:pPr>
    </w:p>
    <w:p w:rsidR="00005D53" w:rsidRDefault="00AD7772">
      <w:pPr>
        <w:pStyle w:val="a3"/>
        <w:spacing w:before="77"/>
      </w:pPr>
      <w:r>
        <w:lastRenderedPageBreak/>
        <w:t xml:space="preserve">и </w:t>
      </w:r>
      <w:r>
        <w:rPr>
          <w:spacing w:val="-2"/>
        </w:rPr>
        <w:t>проектов.</w:t>
      </w:r>
    </w:p>
    <w:p w:rsidR="00005D53" w:rsidRDefault="00AD7772">
      <w:pPr>
        <w:pStyle w:val="a3"/>
        <w:spacing w:before="152" w:line="362" w:lineRule="auto"/>
        <w:ind w:right="115" w:firstLine="720"/>
      </w:pPr>
      <w:r>
        <w:t>Каждый</w:t>
      </w:r>
      <w:r>
        <w:rPr>
          <w:spacing w:val="-4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перечисленных</w:t>
      </w:r>
      <w:r>
        <w:rPr>
          <w:spacing w:val="-5"/>
        </w:rPr>
        <w:t xml:space="preserve"> </w:t>
      </w:r>
      <w:r>
        <w:t>видов</w:t>
      </w:r>
      <w:r>
        <w:rPr>
          <w:spacing w:val="-3"/>
        </w:rPr>
        <w:t xml:space="preserve"> </w:t>
      </w:r>
      <w:r>
        <w:t>диагностики</w:t>
      </w:r>
      <w:r>
        <w:rPr>
          <w:spacing w:val="-5"/>
        </w:rPr>
        <w:t xml:space="preserve"> </w:t>
      </w:r>
      <w:r>
        <w:t>проводится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периодичностью не менее чем один раз в два года.</w:t>
      </w:r>
    </w:p>
    <w:p w:rsidR="00005D53" w:rsidRDefault="00AD7772">
      <w:pPr>
        <w:pStyle w:val="a4"/>
        <w:numPr>
          <w:ilvl w:val="1"/>
          <w:numId w:val="1"/>
        </w:numPr>
        <w:tabs>
          <w:tab w:val="left" w:pos="1594"/>
        </w:tabs>
        <w:spacing w:line="362" w:lineRule="auto"/>
        <w:ind w:right="107" w:firstLine="0"/>
        <w:rPr>
          <w:sz w:val="26"/>
        </w:rPr>
      </w:pPr>
      <w:r>
        <w:rPr>
          <w:sz w:val="26"/>
        </w:rPr>
        <w:t xml:space="preserve">Групповые и (или) индивидуальные учебные исследования и проекты (далее вместе - проект) выполняются обучающимся в рамках одного из учебных предметов или на </w:t>
      </w:r>
      <w:proofErr w:type="spellStart"/>
      <w:r>
        <w:rPr>
          <w:sz w:val="26"/>
        </w:rPr>
        <w:t>межпредметной</w:t>
      </w:r>
      <w:proofErr w:type="spellEnd"/>
      <w:r>
        <w:rPr>
          <w:sz w:val="26"/>
        </w:rPr>
        <w:t xml:space="preserve"> основе с целью продемонстрировать свои достижения в</w:t>
      </w:r>
      <w:r>
        <w:rPr>
          <w:spacing w:val="-3"/>
          <w:sz w:val="26"/>
        </w:rPr>
        <w:t xml:space="preserve"> </w:t>
      </w:r>
      <w:r>
        <w:rPr>
          <w:sz w:val="26"/>
        </w:rPr>
        <w:t>самостоятельном</w:t>
      </w:r>
      <w:r>
        <w:rPr>
          <w:spacing w:val="-5"/>
          <w:sz w:val="26"/>
        </w:rPr>
        <w:t xml:space="preserve"> </w:t>
      </w:r>
      <w:r>
        <w:rPr>
          <w:sz w:val="26"/>
        </w:rPr>
        <w:t>освоении</w:t>
      </w:r>
      <w:r>
        <w:rPr>
          <w:spacing w:val="-4"/>
          <w:sz w:val="26"/>
        </w:rPr>
        <w:t xml:space="preserve"> </w:t>
      </w:r>
      <w:r>
        <w:rPr>
          <w:sz w:val="26"/>
        </w:rPr>
        <w:t>содержани</w:t>
      </w:r>
      <w:r>
        <w:rPr>
          <w:sz w:val="26"/>
        </w:rPr>
        <w:t>я избранных</w:t>
      </w:r>
      <w:r>
        <w:rPr>
          <w:spacing w:val="-1"/>
          <w:sz w:val="26"/>
        </w:rPr>
        <w:t xml:space="preserve"> </w:t>
      </w:r>
      <w:r>
        <w:rPr>
          <w:sz w:val="26"/>
        </w:rPr>
        <w:t>областей знаний</w:t>
      </w:r>
      <w:r>
        <w:rPr>
          <w:spacing w:val="-3"/>
          <w:sz w:val="26"/>
        </w:rPr>
        <w:t xml:space="preserve"> </w:t>
      </w:r>
      <w:r>
        <w:rPr>
          <w:sz w:val="26"/>
        </w:rPr>
        <w:t>и (или) видов деятельности и способность проектировать и осуществлять целесообразную и результативную деятельность (учебно-познавательную, конструкторскую, социальную, художественно-творческую и другие).</w:t>
      </w:r>
    </w:p>
    <w:p w:rsidR="00005D53" w:rsidRDefault="00AD7772">
      <w:pPr>
        <w:pStyle w:val="a4"/>
        <w:numPr>
          <w:ilvl w:val="2"/>
          <w:numId w:val="1"/>
        </w:numPr>
        <w:tabs>
          <w:tab w:val="left" w:pos="1800"/>
        </w:tabs>
        <w:spacing w:line="298" w:lineRule="exact"/>
        <w:rPr>
          <w:sz w:val="26"/>
        </w:rPr>
      </w:pPr>
      <w:r>
        <w:rPr>
          <w:sz w:val="26"/>
        </w:rPr>
        <w:t>Выбор</w:t>
      </w:r>
      <w:r>
        <w:rPr>
          <w:spacing w:val="-9"/>
          <w:sz w:val="26"/>
        </w:rPr>
        <w:t xml:space="preserve"> </w:t>
      </w:r>
      <w:r>
        <w:rPr>
          <w:sz w:val="26"/>
        </w:rPr>
        <w:t>темы</w:t>
      </w:r>
      <w:r>
        <w:rPr>
          <w:spacing w:val="-10"/>
          <w:sz w:val="26"/>
        </w:rPr>
        <w:t xml:space="preserve"> </w:t>
      </w:r>
      <w:r>
        <w:rPr>
          <w:sz w:val="26"/>
        </w:rPr>
        <w:t>проекта</w:t>
      </w:r>
      <w:r>
        <w:rPr>
          <w:spacing w:val="-7"/>
          <w:sz w:val="26"/>
        </w:rPr>
        <w:t xml:space="preserve"> </w:t>
      </w:r>
      <w:r>
        <w:rPr>
          <w:sz w:val="26"/>
        </w:rPr>
        <w:t>осуще</w:t>
      </w:r>
      <w:r>
        <w:rPr>
          <w:sz w:val="26"/>
        </w:rPr>
        <w:t>ствляется</w:t>
      </w:r>
      <w:r>
        <w:rPr>
          <w:spacing w:val="-8"/>
          <w:sz w:val="26"/>
        </w:rPr>
        <w:t xml:space="preserve"> </w:t>
      </w:r>
      <w:r>
        <w:rPr>
          <w:spacing w:val="-2"/>
          <w:sz w:val="26"/>
        </w:rPr>
        <w:t>обучающимися.</w:t>
      </w:r>
    </w:p>
    <w:p w:rsidR="00005D53" w:rsidRDefault="00AD7772">
      <w:pPr>
        <w:pStyle w:val="a4"/>
        <w:numPr>
          <w:ilvl w:val="2"/>
          <w:numId w:val="1"/>
        </w:numPr>
        <w:tabs>
          <w:tab w:val="left" w:pos="1829"/>
        </w:tabs>
        <w:spacing w:before="152"/>
        <w:ind w:left="1829" w:hanging="1710"/>
        <w:rPr>
          <w:sz w:val="26"/>
        </w:rPr>
      </w:pPr>
      <w:r>
        <w:rPr>
          <w:sz w:val="26"/>
        </w:rPr>
        <w:t>Результатом</w:t>
      </w:r>
      <w:r>
        <w:rPr>
          <w:spacing w:val="-10"/>
          <w:sz w:val="26"/>
        </w:rPr>
        <w:t xml:space="preserve"> </w:t>
      </w:r>
      <w:r>
        <w:rPr>
          <w:sz w:val="26"/>
        </w:rPr>
        <w:t>проекта</w:t>
      </w:r>
      <w:r>
        <w:rPr>
          <w:spacing w:val="-8"/>
          <w:sz w:val="26"/>
        </w:rPr>
        <w:t xml:space="preserve"> </w:t>
      </w:r>
      <w:r>
        <w:rPr>
          <w:sz w:val="26"/>
        </w:rPr>
        <w:t>является</w:t>
      </w:r>
      <w:r>
        <w:rPr>
          <w:spacing w:val="-9"/>
          <w:sz w:val="26"/>
        </w:rPr>
        <w:t xml:space="preserve"> </w:t>
      </w:r>
      <w:r>
        <w:rPr>
          <w:sz w:val="26"/>
        </w:rPr>
        <w:t>одна</w:t>
      </w:r>
      <w:r>
        <w:rPr>
          <w:spacing w:val="-8"/>
          <w:sz w:val="26"/>
        </w:rPr>
        <w:t xml:space="preserve"> </w:t>
      </w:r>
      <w:r>
        <w:rPr>
          <w:sz w:val="26"/>
        </w:rPr>
        <w:t>из</w:t>
      </w:r>
      <w:r>
        <w:rPr>
          <w:spacing w:val="-10"/>
          <w:sz w:val="26"/>
        </w:rPr>
        <w:t xml:space="preserve"> </w:t>
      </w:r>
      <w:r>
        <w:rPr>
          <w:sz w:val="26"/>
        </w:rPr>
        <w:t>следующих</w:t>
      </w:r>
      <w:r>
        <w:rPr>
          <w:spacing w:val="-9"/>
          <w:sz w:val="26"/>
        </w:rPr>
        <w:t xml:space="preserve"> </w:t>
      </w:r>
      <w:r>
        <w:rPr>
          <w:spacing w:val="-2"/>
          <w:sz w:val="26"/>
        </w:rPr>
        <w:t>работ:</w:t>
      </w:r>
    </w:p>
    <w:p w:rsidR="00005D53" w:rsidRDefault="00AD7772">
      <w:pPr>
        <w:pStyle w:val="a3"/>
        <w:spacing w:before="152" w:line="362" w:lineRule="auto"/>
        <w:ind w:right="607" w:firstLine="67"/>
      </w:pPr>
      <w:r>
        <w:t>- письменная работа (эссе, реферат, аналитические материалы, обзорные материалы,</w:t>
      </w:r>
      <w:r>
        <w:rPr>
          <w:spacing w:val="-10"/>
        </w:rPr>
        <w:t xml:space="preserve"> </w:t>
      </w:r>
      <w:r>
        <w:t>отчеты</w:t>
      </w:r>
      <w:r>
        <w:rPr>
          <w:spacing w:val="-12"/>
        </w:rPr>
        <w:t xml:space="preserve"> </w:t>
      </w:r>
      <w:r>
        <w:t>о</w:t>
      </w:r>
      <w:r>
        <w:rPr>
          <w:spacing w:val="-11"/>
        </w:rPr>
        <w:t xml:space="preserve"> </w:t>
      </w:r>
      <w:r>
        <w:t>проведенных</w:t>
      </w:r>
      <w:r>
        <w:rPr>
          <w:spacing w:val="-11"/>
        </w:rPr>
        <w:t xml:space="preserve"> </w:t>
      </w:r>
      <w:r>
        <w:t>исследованиях,</w:t>
      </w:r>
      <w:r>
        <w:rPr>
          <w:spacing w:val="-9"/>
        </w:rPr>
        <w:t xml:space="preserve"> </w:t>
      </w:r>
      <w:r>
        <w:t>стендовый</w:t>
      </w:r>
      <w:r>
        <w:rPr>
          <w:spacing w:val="-10"/>
        </w:rPr>
        <w:t xml:space="preserve"> </w:t>
      </w:r>
      <w:r>
        <w:t>доклад</w:t>
      </w:r>
      <w:r>
        <w:rPr>
          <w:spacing w:val="-13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rPr>
          <w:spacing w:val="-2"/>
        </w:rPr>
        <w:t>другие);</w:t>
      </w:r>
    </w:p>
    <w:p w:rsidR="00005D53" w:rsidRDefault="00AD7772">
      <w:pPr>
        <w:pStyle w:val="a3"/>
        <w:spacing w:line="362" w:lineRule="auto"/>
        <w:ind w:right="111" w:firstLine="720"/>
      </w:pPr>
      <w:r>
        <w:t>- художественная творческая работа (в области литературы, музыки, изобразительного искусства), представленная в виде прозаического или стихотворного произведения, инсценировки, художественной декламации, исполнения музыкального произведения, компьютерной а</w:t>
      </w:r>
      <w:r>
        <w:t>нимации и других; материальный</w:t>
      </w:r>
      <w:r>
        <w:rPr>
          <w:spacing w:val="-17"/>
        </w:rPr>
        <w:t xml:space="preserve"> </w:t>
      </w:r>
      <w:r>
        <w:t>объект,</w:t>
      </w:r>
      <w:r>
        <w:rPr>
          <w:spacing w:val="-16"/>
        </w:rPr>
        <w:t xml:space="preserve"> </w:t>
      </w:r>
      <w:r>
        <w:t>макет,</w:t>
      </w:r>
      <w:r>
        <w:rPr>
          <w:spacing w:val="-16"/>
        </w:rPr>
        <w:t xml:space="preserve"> </w:t>
      </w:r>
      <w:r>
        <w:t>иное</w:t>
      </w:r>
      <w:r>
        <w:rPr>
          <w:spacing w:val="-16"/>
        </w:rPr>
        <w:t xml:space="preserve"> </w:t>
      </w:r>
      <w:r>
        <w:t>конструкторское</w:t>
      </w:r>
      <w:r>
        <w:rPr>
          <w:spacing w:val="-17"/>
        </w:rPr>
        <w:t xml:space="preserve"> </w:t>
      </w:r>
      <w:r>
        <w:t>изделие;</w:t>
      </w:r>
      <w:r>
        <w:rPr>
          <w:spacing w:val="-16"/>
        </w:rPr>
        <w:t xml:space="preserve"> </w:t>
      </w:r>
      <w:r>
        <w:t>отчётные</w:t>
      </w:r>
      <w:r>
        <w:rPr>
          <w:spacing w:val="-16"/>
        </w:rPr>
        <w:t xml:space="preserve"> </w:t>
      </w:r>
      <w:r>
        <w:t>материалы</w:t>
      </w:r>
      <w:r>
        <w:rPr>
          <w:spacing w:val="-16"/>
        </w:rPr>
        <w:t xml:space="preserve"> </w:t>
      </w:r>
      <w:r>
        <w:t>по социальному проекту.</w:t>
      </w:r>
    </w:p>
    <w:p w:rsidR="00005D53" w:rsidRDefault="00AD7772">
      <w:pPr>
        <w:pStyle w:val="a4"/>
        <w:numPr>
          <w:ilvl w:val="2"/>
          <w:numId w:val="1"/>
        </w:numPr>
        <w:tabs>
          <w:tab w:val="left" w:pos="1786"/>
        </w:tabs>
        <w:spacing w:line="362" w:lineRule="auto"/>
        <w:ind w:left="119" w:right="111" w:firstLine="0"/>
        <w:rPr>
          <w:sz w:val="26"/>
        </w:rPr>
      </w:pPr>
      <w:r>
        <w:rPr>
          <w:sz w:val="26"/>
        </w:rPr>
        <w:t>Требования к</w:t>
      </w:r>
      <w:r>
        <w:rPr>
          <w:spacing w:val="-1"/>
          <w:sz w:val="26"/>
        </w:rPr>
        <w:t xml:space="preserve"> </w:t>
      </w:r>
      <w:r>
        <w:rPr>
          <w:sz w:val="26"/>
        </w:rPr>
        <w:t>организации проектной деятельности, к</w:t>
      </w:r>
      <w:r>
        <w:rPr>
          <w:spacing w:val="-1"/>
          <w:sz w:val="26"/>
        </w:rPr>
        <w:t xml:space="preserve"> </w:t>
      </w:r>
      <w:r>
        <w:rPr>
          <w:sz w:val="26"/>
        </w:rPr>
        <w:t>содержанию</w:t>
      </w:r>
      <w:r>
        <w:rPr>
          <w:spacing w:val="-1"/>
          <w:sz w:val="26"/>
        </w:rPr>
        <w:t xml:space="preserve"> </w:t>
      </w:r>
      <w:r>
        <w:rPr>
          <w:sz w:val="26"/>
        </w:rPr>
        <w:t>и направленности проекта разрабатываются образовательной организацией.</w:t>
      </w:r>
    </w:p>
    <w:p w:rsidR="00005D53" w:rsidRDefault="00AD7772">
      <w:pPr>
        <w:pStyle w:val="a4"/>
        <w:numPr>
          <w:ilvl w:val="2"/>
          <w:numId w:val="1"/>
        </w:numPr>
        <w:tabs>
          <w:tab w:val="left" w:pos="1829"/>
        </w:tabs>
        <w:spacing w:line="362" w:lineRule="auto"/>
        <w:ind w:left="119" w:right="762" w:firstLine="0"/>
        <w:rPr>
          <w:sz w:val="26"/>
        </w:rPr>
      </w:pPr>
      <w:r>
        <w:rPr>
          <w:sz w:val="26"/>
        </w:rPr>
        <w:t xml:space="preserve">Проект оценивается по критериям </w:t>
      </w:r>
      <w:proofErr w:type="spellStart"/>
      <w:r>
        <w:rPr>
          <w:sz w:val="26"/>
        </w:rPr>
        <w:t>сформированности</w:t>
      </w:r>
      <w:proofErr w:type="spellEnd"/>
      <w:r>
        <w:rPr>
          <w:sz w:val="26"/>
        </w:rPr>
        <w:t>: познавательных</w:t>
      </w:r>
      <w:r>
        <w:rPr>
          <w:spacing w:val="-8"/>
          <w:sz w:val="26"/>
        </w:rPr>
        <w:t xml:space="preserve"> </w:t>
      </w:r>
      <w:r>
        <w:rPr>
          <w:sz w:val="26"/>
        </w:rPr>
        <w:t>универсальных</w:t>
      </w:r>
      <w:r>
        <w:rPr>
          <w:spacing w:val="-8"/>
          <w:sz w:val="26"/>
        </w:rPr>
        <w:t xml:space="preserve"> </w:t>
      </w:r>
      <w:r>
        <w:rPr>
          <w:sz w:val="26"/>
        </w:rPr>
        <w:t>учебных</w:t>
      </w:r>
      <w:r>
        <w:rPr>
          <w:spacing w:val="-8"/>
          <w:sz w:val="26"/>
        </w:rPr>
        <w:t xml:space="preserve"> </w:t>
      </w:r>
      <w:r>
        <w:rPr>
          <w:sz w:val="26"/>
        </w:rPr>
        <w:t>действий,</w:t>
      </w:r>
      <w:r>
        <w:rPr>
          <w:spacing w:val="-10"/>
          <w:sz w:val="26"/>
        </w:rPr>
        <w:t xml:space="preserve"> </w:t>
      </w:r>
      <w:r>
        <w:rPr>
          <w:sz w:val="26"/>
        </w:rPr>
        <w:t>включающих</w:t>
      </w:r>
      <w:r>
        <w:rPr>
          <w:spacing w:val="-7"/>
          <w:sz w:val="26"/>
        </w:rPr>
        <w:t xml:space="preserve"> </w:t>
      </w:r>
      <w:r>
        <w:rPr>
          <w:sz w:val="26"/>
        </w:rPr>
        <w:t>способность</w:t>
      </w:r>
    </w:p>
    <w:p w:rsidR="00005D53" w:rsidRDefault="00AD7772">
      <w:pPr>
        <w:pStyle w:val="a3"/>
        <w:spacing w:line="362" w:lineRule="auto"/>
        <w:ind w:right="108"/>
      </w:pPr>
      <w:r>
        <w:t>к самостоятельному приобретению знаний и решению проблем, умение поставить проблему и выбрать способы её решения, в том числе поиск и об</w:t>
      </w:r>
      <w:r>
        <w:t>работку информации, формулировку выводов и (или) обоснование и реализацию принятого решения, обоснование и создание модели, прогноза, макета, объекта, творческого решения и других;</w:t>
      </w:r>
    </w:p>
    <w:p w:rsidR="00005D53" w:rsidRDefault="00AD7772">
      <w:pPr>
        <w:pStyle w:val="a3"/>
        <w:spacing w:line="362" w:lineRule="auto"/>
        <w:ind w:right="115" w:firstLine="720"/>
      </w:pPr>
      <w:r>
        <w:t>предметных знаний и способов действий: умение раскрыть содержание работы, г</w:t>
      </w:r>
      <w:r>
        <w:t>рамотно и обоснованно в соответствии с рассматриваемой проблемой или темой использовать имеющиеся знания и способы действий;</w:t>
      </w:r>
    </w:p>
    <w:p w:rsidR="00005D53" w:rsidRDefault="00005D53">
      <w:pPr>
        <w:spacing w:line="362" w:lineRule="auto"/>
        <w:sectPr w:rsidR="00005D53">
          <w:pgSz w:w="11910" w:h="16840"/>
          <w:pgMar w:top="1160" w:right="740" w:bottom="280" w:left="1580" w:header="720" w:footer="720" w:gutter="0"/>
          <w:cols w:space="720"/>
        </w:sectPr>
      </w:pPr>
    </w:p>
    <w:p w:rsidR="00005D53" w:rsidRDefault="00AD7772">
      <w:pPr>
        <w:pStyle w:val="a3"/>
        <w:spacing w:before="77" w:line="362" w:lineRule="auto"/>
        <w:ind w:right="103" w:firstLine="720"/>
      </w:pPr>
      <w:r>
        <w:lastRenderedPageBreak/>
        <w:t>регулятивных универсальных учебных действий: умение самостоятельно планировать и управлять своей познавательной деяте</w:t>
      </w:r>
      <w:r>
        <w:t>льностью во времени; использовать ресурсные возможности для достижения целей; осуществлять выбор конструктивных стратегий в трудных ситуациях;</w:t>
      </w:r>
    </w:p>
    <w:p w:rsidR="00005D53" w:rsidRDefault="00AD7772">
      <w:pPr>
        <w:pStyle w:val="a3"/>
        <w:spacing w:line="299" w:lineRule="exact"/>
        <w:ind w:left="840"/>
      </w:pPr>
      <w:r>
        <w:t>коммуникативных</w:t>
      </w:r>
      <w:r>
        <w:rPr>
          <w:spacing w:val="2"/>
        </w:rPr>
        <w:t xml:space="preserve"> </w:t>
      </w:r>
      <w:r>
        <w:t>универсальных</w:t>
      </w:r>
      <w:r>
        <w:rPr>
          <w:spacing w:val="2"/>
        </w:rPr>
        <w:t xml:space="preserve"> </w:t>
      </w:r>
      <w:r>
        <w:t>учебных</w:t>
      </w:r>
      <w:r>
        <w:rPr>
          <w:spacing w:val="7"/>
        </w:rPr>
        <w:t xml:space="preserve"> </w:t>
      </w:r>
      <w:r>
        <w:t>действий:</w:t>
      </w:r>
      <w:r>
        <w:rPr>
          <w:spacing w:val="3"/>
        </w:rPr>
        <w:t xml:space="preserve"> </w:t>
      </w:r>
      <w:r>
        <w:t>умение</w:t>
      </w:r>
      <w:r>
        <w:rPr>
          <w:spacing w:val="2"/>
        </w:rPr>
        <w:t xml:space="preserve"> </w:t>
      </w:r>
      <w:r>
        <w:t>ясно</w:t>
      </w:r>
      <w:r>
        <w:rPr>
          <w:spacing w:val="2"/>
        </w:rPr>
        <w:t xml:space="preserve"> </w:t>
      </w:r>
      <w:r>
        <w:rPr>
          <w:spacing w:val="-2"/>
        </w:rPr>
        <w:t>изложить</w:t>
      </w:r>
    </w:p>
    <w:p w:rsidR="00005D53" w:rsidRDefault="00AD7772">
      <w:pPr>
        <w:pStyle w:val="a3"/>
        <w:spacing w:before="152"/>
        <w:ind w:right="449"/>
      </w:pPr>
      <w:r>
        <w:t>и</w:t>
      </w:r>
      <w:r>
        <w:rPr>
          <w:spacing w:val="-5"/>
        </w:rPr>
        <w:t xml:space="preserve"> </w:t>
      </w:r>
      <w:r>
        <w:t>оформить</w:t>
      </w:r>
      <w:r>
        <w:rPr>
          <w:spacing w:val="-4"/>
        </w:rPr>
        <w:t xml:space="preserve"> </w:t>
      </w:r>
      <w:r>
        <w:t>выполненную</w:t>
      </w:r>
      <w:r>
        <w:rPr>
          <w:spacing w:val="-7"/>
        </w:rPr>
        <w:t xml:space="preserve"> </w:t>
      </w:r>
      <w:r>
        <w:t>работу,</w:t>
      </w:r>
      <w:r>
        <w:rPr>
          <w:spacing w:val="-4"/>
        </w:rPr>
        <w:t xml:space="preserve"> </w:t>
      </w:r>
      <w:r>
        <w:t>представить</w:t>
      </w:r>
      <w:r>
        <w:rPr>
          <w:spacing w:val="-4"/>
        </w:rPr>
        <w:t xml:space="preserve"> </w:t>
      </w:r>
      <w:r>
        <w:t>е</w:t>
      </w:r>
      <w:r>
        <w:t>ё</w:t>
      </w:r>
      <w:r>
        <w:rPr>
          <w:spacing w:val="-5"/>
        </w:rPr>
        <w:t xml:space="preserve"> </w:t>
      </w:r>
      <w:r>
        <w:t>результаты,</w:t>
      </w:r>
      <w:r>
        <w:rPr>
          <w:spacing w:val="-4"/>
        </w:rPr>
        <w:t xml:space="preserve"> </w:t>
      </w:r>
      <w:r>
        <w:t>аргументированно ответить на вопросы.</w:t>
      </w:r>
    </w:p>
    <w:p w:rsidR="00005D53" w:rsidRDefault="00AD7772">
      <w:pPr>
        <w:pStyle w:val="a4"/>
        <w:numPr>
          <w:ilvl w:val="1"/>
          <w:numId w:val="1"/>
        </w:numPr>
        <w:tabs>
          <w:tab w:val="left" w:pos="1584"/>
        </w:tabs>
        <w:spacing w:before="146" w:line="362" w:lineRule="auto"/>
        <w:ind w:right="111" w:firstLine="0"/>
        <w:rPr>
          <w:sz w:val="26"/>
        </w:rPr>
      </w:pPr>
      <w:r>
        <w:rPr>
          <w:sz w:val="26"/>
        </w:rPr>
        <w:t>Пред</w:t>
      </w:r>
      <w:r w:rsidR="00522CD9">
        <w:rPr>
          <w:sz w:val="26"/>
        </w:rPr>
        <w:t>метные результаты освоения ФОП О</w:t>
      </w:r>
      <w:r>
        <w:rPr>
          <w:sz w:val="26"/>
        </w:rPr>
        <w:t>ОО с учётом специфики содержания предметных областей, включающих конкретные учебные предметы, ориентированы</w:t>
      </w:r>
      <w:r>
        <w:rPr>
          <w:spacing w:val="-11"/>
          <w:sz w:val="26"/>
        </w:rPr>
        <w:t xml:space="preserve"> </w:t>
      </w:r>
      <w:r>
        <w:rPr>
          <w:sz w:val="26"/>
        </w:rPr>
        <w:t>на</w:t>
      </w:r>
      <w:r>
        <w:rPr>
          <w:spacing w:val="-14"/>
          <w:sz w:val="26"/>
        </w:rPr>
        <w:t xml:space="preserve"> </w:t>
      </w:r>
      <w:r>
        <w:rPr>
          <w:sz w:val="26"/>
        </w:rPr>
        <w:t>применение</w:t>
      </w:r>
      <w:r>
        <w:rPr>
          <w:spacing w:val="-9"/>
          <w:sz w:val="26"/>
        </w:rPr>
        <w:t xml:space="preserve"> </w:t>
      </w:r>
      <w:r>
        <w:rPr>
          <w:sz w:val="26"/>
        </w:rPr>
        <w:t>обучающимися</w:t>
      </w:r>
      <w:r>
        <w:rPr>
          <w:spacing w:val="-9"/>
          <w:sz w:val="26"/>
        </w:rPr>
        <w:t xml:space="preserve"> </w:t>
      </w:r>
      <w:r>
        <w:rPr>
          <w:sz w:val="26"/>
        </w:rPr>
        <w:t>знаний,</w:t>
      </w:r>
      <w:r>
        <w:rPr>
          <w:spacing w:val="-12"/>
          <w:sz w:val="26"/>
        </w:rPr>
        <w:t xml:space="preserve"> </w:t>
      </w:r>
      <w:r>
        <w:rPr>
          <w:sz w:val="26"/>
        </w:rPr>
        <w:t>умений</w:t>
      </w:r>
      <w:r>
        <w:rPr>
          <w:spacing w:val="-14"/>
          <w:sz w:val="26"/>
        </w:rPr>
        <w:t xml:space="preserve"> </w:t>
      </w:r>
      <w:r>
        <w:rPr>
          <w:sz w:val="26"/>
        </w:rPr>
        <w:t>и</w:t>
      </w:r>
      <w:r>
        <w:rPr>
          <w:spacing w:val="-10"/>
          <w:sz w:val="26"/>
        </w:rPr>
        <w:t xml:space="preserve"> </w:t>
      </w:r>
      <w:r>
        <w:rPr>
          <w:sz w:val="26"/>
        </w:rPr>
        <w:t>навыков</w:t>
      </w:r>
      <w:r>
        <w:rPr>
          <w:spacing w:val="-13"/>
          <w:sz w:val="26"/>
        </w:rPr>
        <w:t xml:space="preserve"> </w:t>
      </w:r>
      <w:r>
        <w:rPr>
          <w:sz w:val="26"/>
        </w:rPr>
        <w:t>в</w:t>
      </w:r>
      <w:r>
        <w:rPr>
          <w:spacing w:val="-12"/>
          <w:sz w:val="26"/>
        </w:rPr>
        <w:t xml:space="preserve"> </w:t>
      </w:r>
      <w:r>
        <w:rPr>
          <w:sz w:val="26"/>
        </w:rPr>
        <w:t>учебных ситуациях и реальных жизненных условиях, а также на успешное обучение.</w:t>
      </w:r>
    </w:p>
    <w:p w:rsidR="00005D53" w:rsidRDefault="00AD7772">
      <w:pPr>
        <w:pStyle w:val="a4"/>
        <w:numPr>
          <w:ilvl w:val="1"/>
          <w:numId w:val="1"/>
        </w:numPr>
        <w:tabs>
          <w:tab w:val="left" w:pos="1584"/>
        </w:tabs>
        <w:spacing w:line="362" w:lineRule="auto"/>
        <w:ind w:right="109" w:firstLine="0"/>
        <w:rPr>
          <w:sz w:val="26"/>
        </w:rPr>
      </w:pPr>
      <w:r>
        <w:rPr>
          <w:sz w:val="26"/>
        </w:rPr>
        <w:t xml:space="preserve">Оценка предметных результатов представляет собой оценку достижения обучающимися планируемых результатов по отдельным учебным </w:t>
      </w:r>
      <w:r>
        <w:rPr>
          <w:spacing w:val="-2"/>
          <w:sz w:val="26"/>
        </w:rPr>
        <w:t>предметам.</w:t>
      </w:r>
    </w:p>
    <w:p w:rsidR="00005D53" w:rsidRDefault="00AD7772">
      <w:pPr>
        <w:pStyle w:val="a4"/>
        <w:numPr>
          <w:ilvl w:val="1"/>
          <w:numId w:val="1"/>
        </w:numPr>
        <w:tabs>
          <w:tab w:val="left" w:pos="1584"/>
        </w:tabs>
        <w:spacing w:line="362" w:lineRule="auto"/>
        <w:ind w:right="108" w:firstLine="0"/>
        <w:rPr>
          <w:sz w:val="26"/>
        </w:rPr>
      </w:pPr>
      <w:r>
        <w:rPr>
          <w:sz w:val="26"/>
        </w:rPr>
        <w:t>Основным</w:t>
      </w:r>
      <w:r>
        <w:rPr>
          <w:spacing w:val="-17"/>
          <w:sz w:val="26"/>
        </w:rPr>
        <w:t xml:space="preserve"> </w:t>
      </w:r>
      <w:r>
        <w:rPr>
          <w:sz w:val="26"/>
        </w:rPr>
        <w:t>предметом</w:t>
      </w:r>
      <w:r>
        <w:rPr>
          <w:spacing w:val="-16"/>
          <w:sz w:val="26"/>
        </w:rPr>
        <w:t xml:space="preserve"> </w:t>
      </w:r>
      <w:r>
        <w:rPr>
          <w:sz w:val="26"/>
        </w:rPr>
        <w:t>оценки</w:t>
      </w:r>
      <w:r>
        <w:rPr>
          <w:spacing w:val="-16"/>
          <w:sz w:val="26"/>
        </w:rPr>
        <w:t xml:space="preserve"> </w:t>
      </w:r>
      <w:r>
        <w:rPr>
          <w:sz w:val="26"/>
        </w:rPr>
        <w:t>является</w:t>
      </w:r>
      <w:r>
        <w:rPr>
          <w:spacing w:val="-16"/>
          <w:sz w:val="26"/>
        </w:rPr>
        <w:t xml:space="preserve"> </w:t>
      </w:r>
      <w:r>
        <w:rPr>
          <w:sz w:val="26"/>
        </w:rPr>
        <w:t>способность</w:t>
      </w:r>
      <w:r>
        <w:rPr>
          <w:spacing w:val="-17"/>
          <w:sz w:val="26"/>
        </w:rPr>
        <w:t xml:space="preserve"> </w:t>
      </w:r>
      <w:r>
        <w:rPr>
          <w:sz w:val="26"/>
        </w:rPr>
        <w:t>к</w:t>
      </w:r>
      <w:r>
        <w:rPr>
          <w:spacing w:val="-16"/>
          <w:sz w:val="26"/>
        </w:rPr>
        <w:t xml:space="preserve"> </w:t>
      </w:r>
      <w:r>
        <w:rPr>
          <w:sz w:val="26"/>
        </w:rPr>
        <w:t>решению</w:t>
      </w:r>
      <w:r>
        <w:rPr>
          <w:spacing w:val="-16"/>
          <w:sz w:val="26"/>
        </w:rPr>
        <w:t xml:space="preserve"> </w:t>
      </w:r>
      <w:r>
        <w:rPr>
          <w:sz w:val="26"/>
        </w:rPr>
        <w:t>учебно- познавательных и учебно-практических задач, основанных на изучаемом учебном материале,</w:t>
      </w:r>
      <w:r>
        <w:rPr>
          <w:spacing w:val="-11"/>
          <w:sz w:val="26"/>
        </w:rPr>
        <w:t xml:space="preserve"> </w:t>
      </w:r>
      <w:r>
        <w:rPr>
          <w:sz w:val="26"/>
        </w:rPr>
        <w:t>с</w:t>
      </w:r>
      <w:r>
        <w:rPr>
          <w:spacing w:val="-13"/>
          <w:sz w:val="26"/>
        </w:rPr>
        <w:t xml:space="preserve"> </w:t>
      </w:r>
      <w:r>
        <w:rPr>
          <w:sz w:val="26"/>
        </w:rPr>
        <w:t>использованием</w:t>
      </w:r>
      <w:r>
        <w:rPr>
          <w:spacing w:val="-14"/>
          <w:sz w:val="26"/>
        </w:rPr>
        <w:t xml:space="preserve"> </w:t>
      </w:r>
      <w:r>
        <w:rPr>
          <w:sz w:val="26"/>
        </w:rPr>
        <w:t>способов</w:t>
      </w:r>
      <w:r>
        <w:rPr>
          <w:spacing w:val="-11"/>
          <w:sz w:val="26"/>
        </w:rPr>
        <w:t xml:space="preserve"> </w:t>
      </w:r>
      <w:r>
        <w:rPr>
          <w:sz w:val="26"/>
        </w:rPr>
        <w:t>действий,</w:t>
      </w:r>
      <w:r>
        <w:rPr>
          <w:spacing w:val="-11"/>
          <w:sz w:val="26"/>
        </w:rPr>
        <w:t xml:space="preserve"> </w:t>
      </w:r>
      <w:r>
        <w:rPr>
          <w:sz w:val="26"/>
        </w:rPr>
        <w:t>отвечающих</w:t>
      </w:r>
      <w:r>
        <w:rPr>
          <w:spacing w:val="-12"/>
          <w:sz w:val="26"/>
        </w:rPr>
        <w:t xml:space="preserve"> </w:t>
      </w:r>
      <w:r>
        <w:rPr>
          <w:sz w:val="26"/>
        </w:rPr>
        <w:t>содержанию</w:t>
      </w:r>
      <w:r>
        <w:rPr>
          <w:spacing w:val="-15"/>
          <w:sz w:val="26"/>
        </w:rPr>
        <w:t xml:space="preserve"> </w:t>
      </w:r>
      <w:r>
        <w:rPr>
          <w:sz w:val="26"/>
        </w:rPr>
        <w:t xml:space="preserve">учебных предметов, в том числе </w:t>
      </w:r>
      <w:proofErr w:type="spellStart"/>
      <w:r>
        <w:rPr>
          <w:sz w:val="26"/>
        </w:rPr>
        <w:t>метапредметных</w:t>
      </w:r>
      <w:proofErr w:type="spellEnd"/>
      <w:r>
        <w:rPr>
          <w:sz w:val="26"/>
        </w:rPr>
        <w:t xml:space="preserve"> (познавательных, регулятивных, комм</w:t>
      </w:r>
      <w:r>
        <w:rPr>
          <w:sz w:val="26"/>
        </w:rPr>
        <w:t>уникативных) действий, а также компетентностей, соответствующих направлениям функциональной грамотности.</w:t>
      </w:r>
    </w:p>
    <w:p w:rsidR="00005D53" w:rsidRDefault="00AD7772">
      <w:pPr>
        <w:pStyle w:val="a4"/>
        <w:numPr>
          <w:ilvl w:val="1"/>
          <w:numId w:val="1"/>
        </w:numPr>
        <w:tabs>
          <w:tab w:val="left" w:pos="1594"/>
        </w:tabs>
        <w:spacing w:line="362" w:lineRule="auto"/>
        <w:ind w:right="113" w:firstLine="0"/>
        <w:rPr>
          <w:sz w:val="26"/>
        </w:rPr>
      </w:pPr>
      <w:r>
        <w:rPr>
          <w:sz w:val="26"/>
        </w:rPr>
        <w:t>Оценка предметных результатов осуществляется педагогическим работником</w:t>
      </w:r>
      <w:r>
        <w:rPr>
          <w:spacing w:val="-15"/>
          <w:sz w:val="26"/>
        </w:rPr>
        <w:t xml:space="preserve"> </w:t>
      </w:r>
      <w:r>
        <w:rPr>
          <w:sz w:val="26"/>
        </w:rPr>
        <w:t>в</w:t>
      </w:r>
      <w:r>
        <w:rPr>
          <w:spacing w:val="-12"/>
          <w:sz w:val="26"/>
        </w:rPr>
        <w:t xml:space="preserve"> </w:t>
      </w:r>
      <w:r>
        <w:rPr>
          <w:sz w:val="26"/>
        </w:rPr>
        <w:t>ходе</w:t>
      </w:r>
      <w:r>
        <w:rPr>
          <w:spacing w:val="-14"/>
          <w:sz w:val="26"/>
        </w:rPr>
        <w:t xml:space="preserve"> </w:t>
      </w:r>
      <w:r>
        <w:rPr>
          <w:sz w:val="26"/>
        </w:rPr>
        <w:t>процедур</w:t>
      </w:r>
      <w:r>
        <w:rPr>
          <w:spacing w:val="-14"/>
          <w:sz w:val="26"/>
        </w:rPr>
        <w:t xml:space="preserve"> </w:t>
      </w:r>
      <w:r>
        <w:rPr>
          <w:sz w:val="26"/>
        </w:rPr>
        <w:t>текущего,</w:t>
      </w:r>
      <w:r>
        <w:rPr>
          <w:spacing w:val="-12"/>
          <w:sz w:val="26"/>
        </w:rPr>
        <w:t xml:space="preserve"> </w:t>
      </w:r>
      <w:r>
        <w:rPr>
          <w:sz w:val="26"/>
        </w:rPr>
        <w:t>тематического,</w:t>
      </w:r>
      <w:r>
        <w:rPr>
          <w:spacing w:val="-12"/>
          <w:sz w:val="26"/>
        </w:rPr>
        <w:t xml:space="preserve"> </w:t>
      </w:r>
      <w:r>
        <w:rPr>
          <w:sz w:val="26"/>
        </w:rPr>
        <w:t>промежуточного</w:t>
      </w:r>
      <w:r>
        <w:rPr>
          <w:spacing w:val="-14"/>
          <w:sz w:val="26"/>
        </w:rPr>
        <w:t xml:space="preserve"> </w:t>
      </w:r>
      <w:r>
        <w:rPr>
          <w:sz w:val="26"/>
        </w:rPr>
        <w:t>и</w:t>
      </w:r>
      <w:r>
        <w:rPr>
          <w:spacing w:val="-13"/>
          <w:sz w:val="26"/>
        </w:rPr>
        <w:t xml:space="preserve"> </w:t>
      </w:r>
      <w:r>
        <w:rPr>
          <w:sz w:val="26"/>
        </w:rPr>
        <w:t xml:space="preserve">итогового </w:t>
      </w:r>
      <w:r>
        <w:rPr>
          <w:spacing w:val="-2"/>
          <w:sz w:val="26"/>
        </w:rPr>
        <w:t>контроля.</w:t>
      </w:r>
    </w:p>
    <w:p w:rsidR="00005D53" w:rsidRDefault="00AD7772">
      <w:pPr>
        <w:pStyle w:val="a4"/>
        <w:numPr>
          <w:ilvl w:val="1"/>
          <w:numId w:val="1"/>
        </w:numPr>
        <w:tabs>
          <w:tab w:val="left" w:pos="1584"/>
        </w:tabs>
        <w:spacing w:line="362" w:lineRule="auto"/>
        <w:ind w:right="115" w:firstLine="0"/>
        <w:rPr>
          <w:sz w:val="26"/>
        </w:rPr>
      </w:pPr>
      <w:r>
        <w:rPr>
          <w:sz w:val="26"/>
        </w:rPr>
        <w:t>Ос</w:t>
      </w:r>
      <w:r>
        <w:rPr>
          <w:sz w:val="26"/>
        </w:rPr>
        <w:t xml:space="preserve">обенности оценки по отдельному учебному предмету </w:t>
      </w:r>
      <w:r w:rsidR="00522CD9">
        <w:rPr>
          <w:sz w:val="26"/>
        </w:rPr>
        <w:t>фиксируются в приложении к ООП О</w:t>
      </w:r>
      <w:r>
        <w:rPr>
          <w:sz w:val="26"/>
        </w:rPr>
        <w:t>ОО.</w:t>
      </w:r>
    </w:p>
    <w:p w:rsidR="00005D53" w:rsidRDefault="00AD7772">
      <w:pPr>
        <w:pStyle w:val="a3"/>
        <w:spacing w:line="362" w:lineRule="auto"/>
        <w:ind w:right="115" w:firstLine="720"/>
      </w:pPr>
      <w:r>
        <w:t>Описание</w:t>
      </w:r>
      <w:r>
        <w:rPr>
          <w:spacing w:val="-15"/>
        </w:rPr>
        <w:t xml:space="preserve"> </w:t>
      </w:r>
      <w:r>
        <w:t>оценки</w:t>
      </w:r>
      <w:r>
        <w:rPr>
          <w:spacing w:val="-14"/>
        </w:rPr>
        <w:t xml:space="preserve"> </w:t>
      </w:r>
      <w:r>
        <w:t>предметных</w:t>
      </w:r>
      <w:r>
        <w:rPr>
          <w:spacing w:val="-15"/>
        </w:rPr>
        <w:t xml:space="preserve"> </w:t>
      </w:r>
      <w:r>
        <w:t>результатов</w:t>
      </w:r>
      <w:r>
        <w:rPr>
          <w:spacing w:val="-13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отдельному</w:t>
      </w:r>
      <w:r>
        <w:rPr>
          <w:spacing w:val="-15"/>
        </w:rPr>
        <w:t xml:space="preserve"> </w:t>
      </w:r>
      <w:r>
        <w:t>учебному</w:t>
      </w:r>
      <w:r>
        <w:rPr>
          <w:spacing w:val="-15"/>
        </w:rPr>
        <w:t xml:space="preserve"> </w:t>
      </w:r>
      <w:r>
        <w:t xml:space="preserve">предмету </w:t>
      </w:r>
      <w:r>
        <w:rPr>
          <w:spacing w:val="-2"/>
        </w:rPr>
        <w:t>включает:</w:t>
      </w:r>
    </w:p>
    <w:p w:rsidR="00005D53" w:rsidRDefault="00AD7772">
      <w:pPr>
        <w:pStyle w:val="a3"/>
        <w:spacing w:line="362" w:lineRule="auto"/>
        <w:ind w:right="105" w:firstLine="720"/>
      </w:pPr>
      <w:r>
        <w:t>список итоговых планируемых результатов с указанием этапов их формирования и способов оценки (например, текущая (тематическая), устно (письменно), практика);</w:t>
      </w:r>
    </w:p>
    <w:p w:rsidR="00005D53" w:rsidRDefault="00AD7772">
      <w:pPr>
        <w:pStyle w:val="a3"/>
        <w:spacing w:line="362" w:lineRule="auto"/>
        <w:ind w:right="111" w:firstLine="720"/>
      </w:pPr>
      <w:r>
        <w:t>требования к выставлению отметок за промежуточную аттестацию (при необходимости</w:t>
      </w:r>
      <w:r>
        <w:rPr>
          <w:spacing w:val="41"/>
        </w:rPr>
        <w:t xml:space="preserve"> </w:t>
      </w:r>
      <w:r>
        <w:t>-</w:t>
      </w:r>
      <w:r>
        <w:rPr>
          <w:spacing w:val="42"/>
        </w:rPr>
        <w:t xml:space="preserve"> </w:t>
      </w:r>
      <w:r>
        <w:t>с</w:t>
      </w:r>
      <w:r>
        <w:rPr>
          <w:spacing w:val="36"/>
        </w:rPr>
        <w:t xml:space="preserve"> </w:t>
      </w:r>
      <w:r>
        <w:t>учётом</w:t>
      </w:r>
      <w:r>
        <w:rPr>
          <w:spacing w:val="35"/>
        </w:rPr>
        <w:t xml:space="preserve"> </w:t>
      </w:r>
      <w:r>
        <w:t>степени</w:t>
      </w:r>
      <w:r>
        <w:rPr>
          <w:spacing w:val="37"/>
        </w:rPr>
        <w:t xml:space="preserve"> </w:t>
      </w:r>
      <w:r>
        <w:t>значимости</w:t>
      </w:r>
      <w:r>
        <w:rPr>
          <w:spacing w:val="41"/>
        </w:rPr>
        <w:t xml:space="preserve"> </w:t>
      </w:r>
      <w:r>
        <w:t>отметок</w:t>
      </w:r>
      <w:r>
        <w:rPr>
          <w:spacing w:val="35"/>
        </w:rPr>
        <w:t xml:space="preserve"> </w:t>
      </w:r>
      <w:r>
        <w:t>за</w:t>
      </w:r>
      <w:r>
        <w:rPr>
          <w:spacing w:val="41"/>
        </w:rPr>
        <w:t xml:space="preserve"> </w:t>
      </w:r>
      <w:r>
        <w:t>отдельные</w:t>
      </w:r>
      <w:r>
        <w:rPr>
          <w:spacing w:val="36"/>
        </w:rPr>
        <w:t xml:space="preserve"> </w:t>
      </w:r>
      <w:r>
        <w:rPr>
          <w:spacing w:val="-2"/>
        </w:rPr>
        <w:t>оценочные</w:t>
      </w:r>
    </w:p>
    <w:p w:rsidR="00005D53" w:rsidRDefault="00005D53">
      <w:pPr>
        <w:spacing w:line="362" w:lineRule="auto"/>
        <w:sectPr w:rsidR="00005D53">
          <w:pgSz w:w="11910" w:h="16840"/>
          <w:pgMar w:top="1160" w:right="740" w:bottom="280" w:left="1580" w:header="720" w:footer="720" w:gutter="0"/>
          <w:cols w:space="720"/>
        </w:sectPr>
      </w:pPr>
    </w:p>
    <w:p w:rsidR="00005D53" w:rsidRDefault="00AD7772">
      <w:pPr>
        <w:pStyle w:val="a3"/>
        <w:spacing w:before="77"/>
        <w:jc w:val="left"/>
      </w:pPr>
      <w:r>
        <w:rPr>
          <w:spacing w:val="-2"/>
        </w:rPr>
        <w:lastRenderedPageBreak/>
        <w:t>процедуры);</w:t>
      </w:r>
    </w:p>
    <w:p w:rsidR="00005D53" w:rsidRDefault="00AD7772">
      <w:pPr>
        <w:pStyle w:val="a3"/>
        <w:spacing w:before="152"/>
        <w:ind w:left="840"/>
      </w:pPr>
      <w:r>
        <w:t>график</w:t>
      </w:r>
      <w:r>
        <w:rPr>
          <w:spacing w:val="-13"/>
        </w:rPr>
        <w:t xml:space="preserve"> </w:t>
      </w:r>
      <w:r>
        <w:t>контрольных</w:t>
      </w:r>
      <w:r>
        <w:rPr>
          <w:spacing w:val="-12"/>
        </w:rPr>
        <w:t xml:space="preserve"> </w:t>
      </w:r>
      <w:r>
        <w:rPr>
          <w:spacing w:val="-2"/>
        </w:rPr>
        <w:t>мероприятий.</w:t>
      </w:r>
    </w:p>
    <w:p w:rsidR="00005D53" w:rsidRPr="00522CD9" w:rsidRDefault="00005D53" w:rsidP="00522CD9">
      <w:pPr>
        <w:tabs>
          <w:tab w:val="left" w:pos="1064"/>
        </w:tabs>
        <w:spacing w:line="362" w:lineRule="auto"/>
        <w:ind w:right="110"/>
        <w:rPr>
          <w:sz w:val="26"/>
        </w:rPr>
      </w:pPr>
    </w:p>
    <w:p w:rsidR="00005D53" w:rsidRDefault="00AD7772">
      <w:pPr>
        <w:pStyle w:val="a4"/>
        <w:numPr>
          <w:ilvl w:val="2"/>
          <w:numId w:val="1"/>
        </w:numPr>
        <w:tabs>
          <w:tab w:val="left" w:pos="1786"/>
        </w:tabs>
        <w:spacing w:line="362" w:lineRule="auto"/>
        <w:ind w:left="119" w:right="104" w:firstLine="0"/>
        <w:rPr>
          <w:sz w:val="26"/>
        </w:rPr>
      </w:pPr>
      <w:r>
        <w:rPr>
          <w:sz w:val="26"/>
        </w:rPr>
        <w:t>О</w:t>
      </w:r>
      <w:r>
        <w:rPr>
          <w:sz w:val="26"/>
        </w:rPr>
        <w:t xml:space="preserve">бъектом оценки являются: структура мотивации, </w:t>
      </w:r>
      <w:proofErr w:type="spellStart"/>
      <w:r>
        <w:rPr>
          <w:sz w:val="26"/>
        </w:rPr>
        <w:t>сформированность</w:t>
      </w:r>
      <w:proofErr w:type="spellEnd"/>
      <w:r>
        <w:rPr>
          <w:sz w:val="26"/>
        </w:rPr>
        <w:t xml:space="preserve"> учебной деятельности, владение универсаль</w:t>
      </w:r>
      <w:r>
        <w:rPr>
          <w:sz w:val="26"/>
        </w:rPr>
        <w:t>ными и специфическими</w:t>
      </w:r>
      <w:r>
        <w:rPr>
          <w:spacing w:val="-1"/>
          <w:sz w:val="26"/>
        </w:rPr>
        <w:t xml:space="preserve"> </w:t>
      </w:r>
      <w:r>
        <w:rPr>
          <w:sz w:val="26"/>
        </w:rPr>
        <w:t>для основных</w:t>
      </w:r>
      <w:r>
        <w:rPr>
          <w:spacing w:val="-1"/>
          <w:sz w:val="26"/>
        </w:rPr>
        <w:t xml:space="preserve"> </w:t>
      </w:r>
      <w:r>
        <w:rPr>
          <w:sz w:val="26"/>
        </w:rPr>
        <w:t>учебных</w:t>
      </w:r>
      <w:r>
        <w:rPr>
          <w:spacing w:val="-1"/>
          <w:sz w:val="26"/>
        </w:rPr>
        <w:t xml:space="preserve"> </w:t>
      </w:r>
      <w:r>
        <w:rPr>
          <w:sz w:val="26"/>
        </w:rPr>
        <w:t>предметов познавательными средствами,</w:t>
      </w:r>
      <w:r>
        <w:rPr>
          <w:spacing w:val="-3"/>
          <w:sz w:val="26"/>
        </w:rPr>
        <w:t xml:space="preserve"> </w:t>
      </w:r>
      <w:r>
        <w:rPr>
          <w:sz w:val="26"/>
        </w:rPr>
        <w:t>в том числе: средствами работы с информацией, знаково-символическими средствами, логическими операциями.</w:t>
      </w:r>
    </w:p>
    <w:p w:rsidR="00005D53" w:rsidRDefault="00AD7772">
      <w:pPr>
        <w:pStyle w:val="a4"/>
        <w:numPr>
          <w:ilvl w:val="2"/>
          <w:numId w:val="1"/>
        </w:numPr>
        <w:tabs>
          <w:tab w:val="left" w:pos="1786"/>
        </w:tabs>
        <w:spacing w:line="362" w:lineRule="auto"/>
        <w:ind w:left="119" w:right="110" w:firstLine="0"/>
        <w:rPr>
          <w:sz w:val="26"/>
        </w:rPr>
      </w:pPr>
      <w:r>
        <w:rPr>
          <w:sz w:val="26"/>
        </w:rPr>
        <w:t>Стартовая диагностика проводится педагогическими работниками с целью о</w:t>
      </w:r>
      <w:r>
        <w:rPr>
          <w:sz w:val="26"/>
        </w:rPr>
        <w:t>ценки готовности к изучению отдельных учебных предметов. Результаты стартовой</w:t>
      </w:r>
      <w:r>
        <w:rPr>
          <w:spacing w:val="-9"/>
          <w:sz w:val="26"/>
        </w:rPr>
        <w:t xml:space="preserve"> </w:t>
      </w:r>
      <w:r>
        <w:rPr>
          <w:sz w:val="26"/>
        </w:rPr>
        <w:t>диагностики</w:t>
      </w:r>
      <w:r>
        <w:rPr>
          <w:spacing w:val="-9"/>
          <w:sz w:val="26"/>
        </w:rPr>
        <w:t xml:space="preserve"> </w:t>
      </w:r>
      <w:r>
        <w:rPr>
          <w:sz w:val="26"/>
        </w:rPr>
        <w:t>являются</w:t>
      </w:r>
      <w:r>
        <w:rPr>
          <w:spacing w:val="-8"/>
          <w:sz w:val="26"/>
        </w:rPr>
        <w:t xml:space="preserve"> </w:t>
      </w:r>
      <w:r>
        <w:rPr>
          <w:sz w:val="26"/>
        </w:rPr>
        <w:t>основанием</w:t>
      </w:r>
      <w:r>
        <w:rPr>
          <w:spacing w:val="-10"/>
          <w:sz w:val="26"/>
        </w:rPr>
        <w:t xml:space="preserve"> </w:t>
      </w:r>
      <w:r>
        <w:rPr>
          <w:sz w:val="26"/>
        </w:rPr>
        <w:t>для</w:t>
      </w:r>
      <w:r>
        <w:rPr>
          <w:spacing w:val="-8"/>
          <w:sz w:val="26"/>
        </w:rPr>
        <w:t xml:space="preserve"> </w:t>
      </w:r>
      <w:r>
        <w:rPr>
          <w:sz w:val="26"/>
        </w:rPr>
        <w:t>корректировки</w:t>
      </w:r>
      <w:r>
        <w:rPr>
          <w:spacing w:val="-9"/>
          <w:sz w:val="26"/>
        </w:rPr>
        <w:t xml:space="preserve"> </w:t>
      </w:r>
      <w:r>
        <w:rPr>
          <w:sz w:val="26"/>
        </w:rPr>
        <w:t>учебных</w:t>
      </w:r>
      <w:r>
        <w:rPr>
          <w:spacing w:val="-9"/>
          <w:sz w:val="26"/>
        </w:rPr>
        <w:t xml:space="preserve"> </w:t>
      </w:r>
      <w:r>
        <w:rPr>
          <w:sz w:val="26"/>
        </w:rPr>
        <w:t>программ и индивидуализации учебного процесса.</w:t>
      </w:r>
    </w:p>
    <w:p w:rsidR="00005D53" w:rsidRDefault="00AD7772">
      <w:pPr>
        <w:pStyle w:val="a4"/>
        <w:numPr>
          <w:ilvl w:val="1"/>
          <w:numId w:val="1"/>
        </w:numPr>
        <w:tabs>
          <w:tab w:val="left" w:pos="1579"/>
        </w:tabs>
        <w:spacing w:line="360" w:lineRule="auto"/>
        <w:ind w:right="110" w:firstLine="0"/>
        <w:rPr>
          <w:sz w:val="26"/>
        </w:rPr>
      </w:pPr>
      <w:r>
        <w:rPr>
          <w:sz w:val="26"/>
        </w:rPr>
        <w:t xml:space="preserve">Текущая оценка представляет собой процедуру оценки индивидуального продвижения обучающегося в освоении программы учебного </w:t>
      </w:r>
      <w:r>
        <w:rPr>
          <w:spacing w:val="-2"/>
          <w:sz w:val="26"/>
        </w:rPr>
        <w:t>предмета.</w:t>
      </w:r>
    </w:p>
    <w:p w:rsidR="00005D53" w:rsidRDefault="00AD7772">
      <w:pPr>
        <w:pStyle w:val="a4"/>
        <w:numPr>
          <w:ilvl w:val="2"/>
          <w:numId w:val="1"/>
        </w:numPr>
        <w:tabs>
          <w:tab w:val="left" w:pos="1781"/>
        </w:tabs>
        <w:spacing w:before="2" w:line="362" w:lineRule="auto"/>
        <w:ind w:left="119" w:right="107" w:firstLine="0"/>
        <w:rPr>
          <w:sz w:val="26"/>
        </w:rPr>
      </w:pPr>
      <w:r>
        <w:rPr>
          <w:sz w:val="26"/>
        </w:rPr>
        <w:t>Текущая оценка может быть формирующей (поддерживающей и направляющей усилия обучающегося, включающей его в самостоятельную о</w:t>
      </w:r>
      <w:r>
        <w:rPr>
          <w:sz w:val="26"/>
        </w:rPr>
        <w:t xml:space="preserve">ценочную деятельность) и диагностической, способствующей выявлению и осознанию педагогическим работником и обучающимся существующих проблем в </w:t>
      </w:r>
      <w:r>
        <w:rPr>
          <w:spacing w:val="-2"/>
          <w:sz w:val="26"/>
        </w:rPr>
        <w:t>обучении.</w:t>
      </w:r>
    </w:p>
    <w:p w:rsidR="00005D53" w:rsidRDefault="00AD7772">
      <w:pPr>
        <w:pStyle w:val="a4"/>
        <w:numPr>
          <w:ilvl w:val="2"/>
          <w:numId w:val="1"/>
        </w:numPr>
        <w:tabs>
          <w:tab w:val="left" w:pos="1786"/>
        </w:tabs>
        <w:spacing w:line="362" w:lineRule="auto"/>
        <w:ind w:left="119" w:right="103" w:firstLine="0"/>
        <w:rPr>
          <w:sz w:val="26"/>
        </w:rPr>
      </w:pPr>
      <w:r>
        <w:rPr>
          <w:sz w:val="26"/>
        </w:rPr>
        <w:t>Объектом текущей оценки являются тематические планируемые результаты, этапы</w:t>
      </w:r>
      <w:r>
        <w:rPr>
          <w:spacing w:val="-1"/>
          <w:sz w:val="26"/>
        </w:rPr>
        <w:t xml:space="preserve"> </w:t>
      </w:r>
      <w:r>
        <w:rPr>
          <w:sz w:val="26"/>
        </w:rPr>
        <w:t>освоения которых</w:t>
      </w:r>
      <w:r>
        <w:rPr>
          <w:spacing w:val="-1"/>
          <w:sz w:val="26"/>
        </w:rPr>
        <w:t xml:space="preserve"> </w:t>
      </w:r>
      <w:r>
        <w:rPr>
          <w:sz w:val="26"/>
        </w:rPr>
        <w:t>зафиксирова</w:t>
      </w:r>
      <w:r>
        <w:rPr>
          <w:sz w:val="26"/>
        </w:rPr>
        <w:t>ны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тематическом</w:t>
      </w:r>
      <w:r>
        <w:rPr>
          <w:spacing w:val="-1"/>
          <w:sz w:val="26"/>
        </w:rPr>
        <w:t xml:space="preserve"> </w:t>
      </w:r>
      <w:r>
        <w:rPr>
          <w:sz w:val="26"/>
        </w:rPr>
        <w:t>планировании по учебному предмету.</w:t>
      </w:r>
    </w:p>
    <w:p w:rsidR="00005D53" w:rsidRDefault="00AD7772">
      <w:pPr>
        <w:pStyle w:val="a4"/>
        <w:numPr>
          <w:ilvl w:val="2"/>
          <w:numId w:val="1"/>
        </w:numPr>
        <w:tabs>
          <w:tab w:val="left" w:pos="1786"/>
        </w:tabs>
        <w:spacing w:line="362" w:lineRule="auto"/>
        <w:ind w:left="119" w:right="108" w:firstLine="0"/>
        <w:rPr>
          <w:sz w:val="26"/>
        </w:rPr>
      </w:pPr>
      <w:r>
        <w:rPr>
          <w:sz w:val="26"/>
        </w:rPr>
        <w:t xml:space="preserve">В текущей оценке используются различные формы и методы проверки (устные и письменные опросы, практические работы, творческие работы, индивидуальные и групповые формы, само- и </w:t>
      </w:r>
      <w:proofErr w:type="spellStart"/>
      <w:r>
        <w:rPr>
          <w:sz w:val="26"/>
        </w:rPr>
        <w:t>взаимооценка</w:t>
      </w:r>
      <w:proofErr w:type="spellEnd"/>
      <w:r>
        <w:rPr>
          <w:sz w:val="26"/>
        </w:rPr>
        <w:t>, рефлексия, листы продвижения и другие) с учётом особенностей учебно</w:t>
      </w:r>
      <w:r>
        <w:rPr>
          <w:sz w:val="26"/>
        </w:rPr>
        <w:t>го предмета.</w:t>
      </w:r>
    </w:p>
    <w:p w:rsidR="00005D53" w:rsidRDefault="00005D53">
      <w:pPr>
        <w:spacing w:line="362" w:lineRule="auto"/>
        <w:jc w:val="both"/>
        <w:rPr>
          <w:sz w:val="26"/>
        </w:rPr>
        <w:sectPr w:rsidR="00005D53">
          <w:pgSz w:w="11910" w:h="16840"/>
          <w:pgMar w:top="1160" w:right="740" w:bottom="280" w:left="1580" w:header="720" w:footer="720" w:gutter="0"/>
          <w:cols w:space="720"/>
        </w:sectPr>
      </w:pPr>
    </w:p>
    <w:p w:rsidR="00005D53" w:rsidRDefault="00AD7772">
      <w:pPr>
        <w:pStyle w:val="a4"/>
        <w:numPr>
          <w:ilvl w:val="2"/>
          <w:numId w:val="1"/>
        </w:numPr>
        <w:tabs>
          <w:tab w:val="left" w:pos="1790"/>
        </w:tabs>
        <w:spacing w:before="77" w:line="362" w:lineRule="auto"/>
        <w:ind w:left="119" w:right="117" w:firstLine="0"/>
        <w:rPr>
          <w:sz w:val="26"/>
        </w:rPr>
      </w:pPr>
      <w:r>
        <w:rPr>
          <w:sz w:val="26"/>
        </w:rPr>
        <w:lastRenderedPageBreak/>
        <w:t>Результаты текущей оценки являются основой для индивидуализации учебного процесса.</w:t>
      </w:r>
    </w:p>
    <w:p w:rsidR="00005D53" w:rsidRDefault="00AD7772">
      <w:pPr>
        <w:pStyle w:val="a4"/>
        <w:numPr>
          <w:ilvl w:val="1"/>
          <w:numId w:val="1"/>
        </w:numPr>
        <w:tabs>
          <w:tab w:val="left" w:pos="1594"/>
        </w:tabs>
        <w:spacing w:line="362" w:lineRule="auto"/>
        <w:ind w:right="117" w:firstLine="0"/>
        <w:rPr>
          <w:sz w:val="26"/>
        </w:rPr>
      </w:pPr>
      <w:r>
        <w:rPr>
          <w:sz w:val="26"/>
        </w:rPr>
        <w:t>Тематическая оценка представляет собой процедуру оценки уровня достижения тематических планируемых результатов по учебному предмету.</w:t>
      </w:r>
    </w:p>
    <w:p w:rsidR="00005D53" w:rsidRDefault="00AD7772">
      <w:pPr>
        <w:pStyle w:val="a4"/>
        <w:numPr>
          <w:ilvl w:val="1"/>
          <w:numId w:val="1"/>
        </w:numPr>
        <w:tabs>
          <w:tab w:val="left" w:pos="859"/>
          <w:tab w:val="left" w:pos="1618"/>
        </w:tabs>
        <w:spacing w:line="362" w:lineRule="auto"/>
        <w:ind w:left="859" w:right="288" w:hanging="740"/>
        <w:rPr>
          <w:sz w:val="26"/>
        </w:rPr>
      </w:pPr>
      <w:r>
        <w:rPr>
          <w:sz w:val="26"/>
        </w:rPr>
        <w:tab/>
        <w:t>Внутренний</w:t>
      </w:r>
      <w:r>
        <w:rPr>
          <w:spacing w:val="-9"/>
          <w:sz w:val="26"/>
        </w:rPr>
        <w:t xml:space="preserve"> </w:t>
      </w:r>
      <w:r>
        <w:rPr>
          <w:sz w:val="26"/>
        </w:rPr>
        <w:t>м</w:t>
      </w:r>
      <w:r>
        <w:rPr>
          <w:sz w:val="26"/>
        </w:rPr>
        <w:t>ониторинг</w:t>
      </w:r>
      <w:r>
        <w:rPr>
          <w:spacing w:val="-10"/>
          <w:sz w:val="26"/>
        </w:rPr>
        <w:t xml:space="preserve"> </w:t>
      </w:r>
      <w:r>
        <w:rPr>
          <w:sz w:val="26"/>
        </w:rPr>
        <w:t>представляет</w:t>
      </w:r>
      <w:r>
        <w:rPr>
          <w:spacing w:val="-11"/>
          <w:sz w:val="26"/>
        </w:rPr>
        <w:t xml:space="preserve"> </w:t>
      </w:r>
      <w:r>
        <w:rPr>
          <w:sz w:val="26"/>
        </w:rPr>
        <w:t>собой</w:t>
      </w:r>
      <w:r>
        <w:rPr>
          <w:spacing w:val="-9"/>
          <w:sz w:val="26"/>
        </w:rPr>
        <w:t xml:space="preserve"> </w:t>
      </w:r>
      <w:r>
        <w:rPr>
          <w:sz w:val="26"/>
        </w:rPr>
        <w:t>следующие</w:t>
      </w:r>
      <w:r>
        <w:rPr>
          <w:spacing w:val="-9"/>
          <w:sz w:val="26"/>
        </w:rPr>
        <w:t xml:space="preserve"> </w:t>
      </w:r>
      <w:r>
        <w:rPr>
          <w:sz w:val="26"/>
        </w:rPr>
        <w:t>процедуры: стартовая диагностика;</w:t>
      </w:r>
    </w:p>
    <w:p w:rsidR="00005D53" w:rsidRDefault="00AD7772">
      <w:pPr>
        <w:pStyle w:val="a3"/>
        <w:spacing w:line="367" w:lineRule="auto"/>
        <w:ind w:left="859" w:right="725"/>
      </w:pPr>
      <w:r>
        <w:t>оценка</w:t>
      </w:r>
      <w:r>
        <w:rPr>
          <w:spacing w:val="-6"/>
        </w:rPr>
        <w:t xml:space="preserve"> </w:t>
      </w:r>
      <w:r>
        <w:t>уровня</w:t>
      </w:r>
      <w:r>
        <w:rPr>
          <w:spacing w:val="-6"/>
        </w:rPr>
        <w:t xml:space="preserve"> </w:t>
      </w:r>
      <w:r>
        <w:t>достижения</w:t>
      </w:r>
      <w:r>
        <w:rPr>
          <w:spacing w:val="-6"/>
        </w:rPr>
        <w:t xml:space="preserve"> </w:t>
      </w:r>
      <w:r>
        <w:t>предметных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-7"/>
        </w:rPr>
        <w:t xml:space="preserve"> </w:t>
      </w:r>
      <w:r>
        <w:t>результатов; оценка уровня функциональной грамотности;</w:t>
      </w:r>
    </w:p>
    <w:p w:rsidR="00005D53" w:rsidRDefault="00AD7772">
      <w:pPr>
        <w:pStyle w:val="a3"/>
        <w:spacing w:line="367" w:lineRule="auto"/>
        <w:ind w:right="114" w:firstLine="739"/>
      </w:pPr>
      <w:r>
        <w:t>оценка уровня профессионального мастерства педагогического работника, осуще</w:t>
      </w:r>
      <w:r>
        <w:t>ствляемого на основе выполнения обучающимися проверочных работ, анализа</w:t>
      </w:r>
      <w:r>
        <w:rPr>
          <w:spacing w:val="66"/>
        </w:rPr>
        <w:t xml:space="preserve"> </w:t>
      </w:r>
      <w:r>
        <w:t>посещённых</w:t>
      </w:r>
      <w:r>
        <w:rPr>
          <w:spacing w:val="66"/>
        </w:rPr>
        <w:t xml:space="preserve"> </w:t>
      </w:r>
      <w:r>
        <w:t>уроков,</w:t>
      </w:r>
      <w:r>
        <w:rPr>
          <w:spacing w:val="64"/>
        </w:rPr>
        <w:t xml:space="preserve"> </w:t>
      </w:r>
      <w:r>
        <w:t>анализа</w:t>
      </w:r>
      <w:r>
        <w:rPr>
          <w:spacing w:val="66"/>
        </w:rPr>
        <w:t xml:space="preserve"> </w:t>
      </w:r>
      <w:r>
        <w:t>качества</w:t>
      </w:r>
      <w:r>
        <w:rPr>
          <w:spacing w:val="66"/>
        </w:rPr>
        <w:t xml:space="preserve"> </w:t>
      </w:r>
      <w:r>
        <w:t>учебных</w:t>
      </w:r>
      <w:r>
        <w:rPr>
          <w:spacing w:val="66"/>
        </w:rPr>
        <w:t xml:space="preserve"> </w:t>
      </w:r>
      <w:r>
        <w:t>заданий,</w:t>
      </w:r>
      <w:r>
        <w:rPr>
          <w:spacing w:val="68"/>
        </w:rPr>
        <w:t xml:space="preserve"> </w:t>
      </w:r>
      <w:r>
        <w:rPr>
          <w:spacing w:val="-2"/>
        </w:rPr>
        <w:t>предлагаемых</w:t>
      </w:r>
    </w:p>
    <w:p w:rsidR="00005D53" w:rsidRDefault="00AD7772">
      <w:pPr>
        <w:pStyle w:val="a3"/>
        <w:spacing w:line="295" w:lineRule="exact"/>
      </w:pPr>
      <w:r>
        <w:rPr>
          <w:spacing w:val="-2"/>
        </w:rPr>
        <w:t>педагогическим</w:t>
      </w:r>
      <w:r>
        <w:rPr>
          <w:spacing w:val="6"/>
        </w:rPr>
        <w:t xml:space="preserve"> </w:t>
      </w:r>
      <w:r>
        <w:rPr>
          <w:spacing w:val="-2"/>
        </w:rPr>
        <w:t>работником</w:t>
      </w:r>
      <w:r>
        <w:rPr>
          <w:spacing w:val="7"/>
        </w:rPr>
        <w:t xml:space="preserve"> </w:t>
      </w:r>
      <w:r>
        <w:rPr>
          <w:spacing w:val="-2"/>
        </w:rPr>
        <w:t>обучающимся.</w:t>
      </w:r>
    </w:p>
    <w:p w:rsidR="00005D53" w:rsidRDefault="00AD7772">
      <w:pPr>
        <w:pStyle w:val="a3"/>
        <w:spacing w:before="24" w:line="360" w:lineRule="auto"/>
        <w:jc w:val="left"/>
      </w:pPr>
      <w:r>
        <w:t>Содержание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периодичность</w:t>
      </w:r>
      <w:r>
        <w:rPr>
          <w:spacing w:val="-4"/>
        </w:rPr>
        <w:t xml:space="preserve"> </w:t>
      </w:r>
      <w:r>
        <w:t>внутреннего</w:t>
      </w:r>
      <w:r>
        <w:rPr>
          <w:spacing w:val="-5"/>
        </w:rPr>
        <w:t xml:space="preserve"> </w:t>
      </w:r>
      <w:r>
        <w:t>мониторинга</w:t>
      </w:r>
      <w:r>
        <w:rPr>
          <w:spacing w:val="-5"/>
        </w:rPr>
        <w:t xml:space="preserve"> </w:t>
      </w:r>
      <w:r>
        <w:t>устанавливается</w:t>
      </w:r>
      <w:r>
        <w:rPr>
          <w:spacing w:val="-8"/>
        </w:rPr>
        <w:t xml:space="preserve"> </w:t>
      </w:r>
      <w:r>
        <w:t>решением педагогического совета образовательной организации. Результаты внутреннего мониторинга являются основанием подготовки рекомендаций для текущей</w:t>
      </w:r>
    </w:p>
    <w:p w:rsidR="00005D53" w:rsidRDefault="00AD7772">
      <w:pPr>
        <w:pStyle w:val="a3"/>
        <w:spacing w:line="362" w:lineRule="auto"/>
        <w:jc w:val="left"/>
      </w:pPr>
      <w:r>
        <w:t>коррекции</w:t>
      </w:r>
      <w:r>
        <w:rPr>
          <w:spacing w:val="-4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процесса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его</w:t>
      </w:r>
      <w:r>
        <w:rPr>
          <w:spacing w:val="-5"/>
        </w:rPr>
        <w:t xml:space="preserve"> </w:t>
      </w:r>
      <w:r>
        <w:t>индивидуализации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(или)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повышения квалификации педагогического ра</w:t>
      </w:r>
      <w:r>
        <w:t>ботника.</w:t>
      </w:r>
    </w:p>
    <w:sectPr w:rsidR="00005D53">
      <w:pgSz w:w="11910" w:h="16840"/>
      <w:pgMar w:top="1160" w:right="74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097EFE"/>
    <w:multiLevelType w:val="multilevel"/>
    <w:tmpl w:val="2C785CCA"/>
    <w:lvl w:ilvl="0">
      <w:start w:val="1"/>
      <w:numFmt w:val="decimal"/>
      <w:lvlText w:val="%1"/>
      <w:lvlJc w:val="left"/>
      <w:pPr>
        <w:ind w:left="119" w:hanging="133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9" w:hanging="13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800" w:hanging="16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3529" w:hanging="168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94" w:hanging="16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59" w:hanging="16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24" w:hanging="16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89" w:hanging="16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54" w:hanging="168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05D53"/>
    <w:rsid w:val="00005D53"/>
    <w:rsid w:val="00522CD9"/>
    <w:rsid w:val="00AD7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102D26"/>
  <w15:docId w15:val="{777A3106-E04B-40EE-8627-1AD0296C67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9"/>
      <w:jc w:val="both"/>
    </w:pPr>
    <w:rPr>
      <w:sz w:val="26"/>
      <w:szCs w:val="26"/>
    </w:rPr>
  </w:style>
  <w:style w:type="paragraph" w:styleId="a4">
    <w:name w:val="List Paragraph"/>
    <w:basedOn w:val="a"/>
    <w:uiPriority w:val="1"/>
    <w:qFormat/>
    <w:pPr>
      <w:ind w:left="119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2027</Words>
  <Characters>11554</Characters>
  <Application>Microsoft Office Word</Application>
  <DocSecurity>0</DocSecurity>
  <Lines>96</Lines>
  <Paragraphs>27</Paragraphs>
  <ScaleCrop>false</ScaleCrop>
  <Company/>
  <LinksUpToDate>false</LinksUpToDate>
  <CharactersWithSpaces>13554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User</cp:lastModifiedBy>
  <cp:revision>3</cp:revision>
  <dcterms:created xsi:type="dcterms:W3CDTF">2023-11-03T09:19:00Z</dcterms:created>
  <dcterms:modified xsi:type="dcterms:W3CDTF">2023-11-03T09:26:00Z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2023-08-31T00:00:00Z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2023-11-03T00:00:00Z</vt:filetime>
  </property>
  <property fmtid="{D5CDD505-2E9C-101B-9397-08002B2CF9AE}" pid="5" name="Producer">
    <vt:lpwstr>www.ilovepdf.com</vt:lpwstr>
  </property>
</Properties>
</file>